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6D9D6B14" w:rsidR="00BA142B" w:rsidRPr="006304C5" w:rsidRDefault="0028444D" w:rsidP="00BA142B">
      <w:pPr>
        <w:tabs>
          <w:tab w:val="center" w:pos="4536"/>
          <w:tab w:val="right" w:pos="8280"/>
          <w:tab w:val="right" w:pos="9639"/>
        </w:tabs>
        <w:snapToGrid w:val="0"/>
        <w:spacing w:line="288" w:lineRule="auto"/>
        <w:ind w:right="2"/>
        <w:rPr>
          <w:rFonts w:ascii="Arial" w:hAnsi="Arial" w:cs="Arial"/>
          <w:b/>
          <w:bCs/>
          <w:lang w:val="de-DE"/>
        </w:rPr>
      </w:pPr>
      <w:r w:rsidRPr="006304C5">
        <w:rPr>
          <w:rFonts w:ascii="Arial" w:hAnsi="Arial" w:cs="Arial"/>
          <w:b/>
          <w:bCs/>
          <w:lang w:val="de-DE"/>
        </w:rPr>
        <w:t>3G</w:t>
      </w:r>
      <w:r w:rsidR="000C6B7B" w:rsidRPr="006304C5">
        <w:rPr>
          <w:rFonts w:ascii="Arial" w:hAnsi="Arial" w:cs="Arial"/>
          <w:b/>
          <w:bCs/>
          <w:lang w:val="de-DE"/>
        </w:rPr>
        <w:t>PP TSG RAN WG1 #11</w:t>
      </w:r>
      <w:r w:rsidR="00BD24C5" w:rsidRPr="006304C5">
        <w:rPr>
          <w:rFonts w:ascii="Arial" w:hAnsi="Arial" w:cs="Arial"/>
          <w:b/>
          <w:bCs/>
          <w:lang w:val="de-DE"/>
        </w:rPr>
        <w:t>4</w:t>
      </w:r>
      <w:r w:rsidR="00761BC9" w:rsidRPr="006304C5">
        <w:rPr>
          <w:rFonts w:ascii="Arial" w:hAnsi="Arial" w:cs="Arial"/>
          <w:b/>
          <w:bCs/>
          <w:lang w:val="de-DE"/>
        </w:rPr>
        <w:t>bis</w:t>
      </w:r>
      <w:r w:rsidR="000C6B7B" w:rsidRPr="006304C5">
        <w:rPr>
          <w:rFonts w:ascii="Arial" w:hAnsi="Arial" w:cs="Arial"/>
          <w:b/>
          <w:bCs/>
          <w:lang w:val="de-DE"/>
        </w:rPr>
        <w:tab/>
      </w:r>
      <w:r w:rsidR="000C6B7B" w:rsidRPr="006304C5">
        <w:rPr>
          <w:rFonts w:ascii="Arial" w:hAnsi="Arial" w:cs="Arial"/>
          <w:b/>
          <w:bCs/>
          <w:lang w:val="de-DE"/>
        </w:rPr>
        <w:tab/>
      </w:r>
      <w:r w:rsidR="000C6B7B" w:rsidRPr="006304C5">
        <w:rPr>
          <w:rFonts w:ascii="Arial" w:hAnsi="Arial" w:cs="Arial"/>
          <w:b/>
          <w:bCs/>
          <w:lang w:val="de-DE"/>
        </w:rPr>
        <w:tab/>
        <w:t>R1-23</w:t>
      </w:r>
      <w:r w:rsidR="0083143F">
        <w:rPr>
          <w:rFonts w:ascii="Arial" w:hAnsi="Arial" w:cs="Arial"/>
          <w:b/>
          <w:bCs/>
          <w:lang w:val="de-DE"/>
        </w:rPr>
        <w:t>10389</w:t>
      </w:r>
    </w:p>
    <w:p w14:paraId="1D19A9EA" w14:textId="4FCC16B7" w:rsidR="006E003B" w:rsidRPr="00BD24C5" w:rsidRDefault="00497177" w:rsidP="00BA142B">
      <w:pPr>
        <w:tabs>
          <w:tab w:val="center" w:pos="4536"/>
          <w:tab w:val="right" w:pos="8280"/>
          <w:tab w:val="right" w:pos="9639"/>
        </w:tabs>
        <w:snapToGrid w:val="0"/>
        <w:spacing w:line="288" w:lineRule="auto"/>
        <w:ind w:right="2"/>
        <w:rPr>
          <w:rFonts w:ascii="Arial" w:hAnsi="Arial" w:cs="Arial"/>
          <w:b/>
          <w:bCs/>
          <w:sz w:val="22"/>
        </w:rPr>
      </w:pPr>
      <w:r w:rsidRPr="00497177">
        <w:rPr>
          <w:rFonts w:ascii="Arial" w:eastAsia="MS Mincho" w:hAnsi="Arial" w:cs="Arial"/>
          <w:b/>
          <w:bCs/>
          <w:lang w:val="en-GB" w:eastAsia="ja-JP"/>
        </w:rPr>
        <w:t>Xiamen, China, October 9</w:t>
      </w:r>
      <w:r w:rsidRPr="00497177">
        <w:rPr>
          <w:rFonts w:ascii="Arial" w:eastAsia="MS Mincho" w:hAnsi="Arial" w:cs="Arial" w:hint="eastAsia"/>
          <w:b/>
          <w:bCs/>
          <w:vertAlign w:val="superscript"/>
          <w:lang w:val="en-GB" w:eastAsia="ja-JP"/>
        </w:rPr>
        <w:t>th</w:t>
      </w:r>
      <w:r w:rsidRPr="00497177">
        <w:rPr>
          <w:rFonts w:ascii="Arial" w:eastAsia="MS Mincho" w:hAnsi="Arial" w:cs="Arial"/>
          <w:b/>
          <w:bCs/>
          <w:lang w:val="en-GB" w:eastAsia="ja-JP"/>
        </w:rPr>
        <w:t xml:space="preserve"> – </w:t>
      </w:r>
      <w:r w:rsidRPr="00497177">
        <w:rPr>
          <w:rFonts w:ascii="Arial" w:eastAsia="MS Mincho" w:hAnsi="Arial" w:cs="Arial" w:hint="eastAsia"/>
          <w:b/>
          <w:bCs/>
          <w:lang w:val="en-GB" w:eastAsia="ja-JP"/>
        </w:rPr>
        <w:t>October</w:t>
      </w:r>
      <w:r w:rsidRPr="00497177">
        <w:rPr>
          <w:rFonts w:ascii="Arial" w:eastAsia="MS Mincho" w:hAnsi="Arial" w:cs="Arial"/>
          <w:b/>
          <w:bCs/>
          <w:lang w:val="en-GB" w:eastAsia="ja-JP"/>
        </w:rPr>
        <w:t xml:space="preserve"> 13</w:t>
      </w:r>
      <w:r w:rsidRPr="00497177">
        <w:rPr>
          <w:rFonts w:ascii="Arial" w:eastAsia="MS Mincho" w:hAnsi="Arial" w:cs="Arial"/>
          <w:b/>
          <w:bCs/>
          <w:vertAlign w:val="superscript"/>
          <w:lang w:val="en-GB" w:eastAsia="ja-JP"/>
        </w:rPr>
        <w:t>th</w:t>
      </w:r>
      <w:r w:rsidRPr="00497177">
        <w:rPr>
          <w:rFonts w:ascii="Arial" w:eastAsia="MS Mincho" w:hAnsi="Arial" w:cs="Arial"/>
          <w:b/>
          <w:bCs/>
          <w:lang w:val="en-GB"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B531D60"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761BC9">
        <w:rPr>
          <w:rFonts w:ascii="Arial" w:hAnsi="Arial" w:cs="Arial"/>
        </w:rPr>
        <w:t>8</w:t>
      </w:r>
      <w:r>
        <w:rPr>
          <w:rFonts w:ascii="Arial" w:hAnsi="Arial" w:cs="Arial"/>
        </w:rPr>
        <w:t>.1.2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32CAF9B1"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A3250B">
        <w:rPr>
          <w:rFonts w:ascii="Arial" w:hAnsi="Arial" w:cs="Arial"/>
        </w:rPr>
        <w:t>#2</w:t>
      </w:r>
      <w:r>
        <w:rPr>
          <w:rFonts w:ascii="Arial" w:hAnsi="Arial" w:cs="Arial"/>
        </w:rPr>
        <w:t xml:space="preserve"> on Rel-18 CSI enhancements</w:t>
      </w:r>
      <w:r w:rsidR="00A3250B">
        <w:rPr>
          <w:rFonts w:ascii="Arial" w:hAnsi="Arial" w:cs="Arial"/>
        </w:rPr>
        <w:t>: Round 1</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728CE642" w:rsidR="00BD7CD7" w:rsidRPr="00590DD7" w:rsidRDefault="004B0726" w:rsidP="00590DD7">
      <w:pPr>
        <w:pStyle w:val="Heading2"/>
        <w:numPr>
          <w:ilvl w:val="0"/>
          <w:numId w:val="7"/>
        </w:numPr>
      </w:pPr>
      <w:r>
        <w:t xml:space="preserve">Summary of companies’ </w:t>
      </w:r>
      <w:r w:rsidR="0063724C">
        <w:t xml:space="preserve">proposals and </w:t>
      </w:r>
      <w:r>
        <w:t xml:space="preserve">views </w:t>
      </w:r>
    </w:p>
    <w:p w14:paraId="05BEE9A3" w14:textId="4CEB5F8C" w:rsidR="00197557" w:rsidRDefault="00197557" w:rsidP="00F119EA">
      <w:pPr>
        <w:snapToGrid w:val="0"/>
        <w:rPr>
          <w:sz w:val="20"/>
        </w:rPr>
      </w:pPr>
    </w:p>
    <w:p w14:paraId="14545C0C" w14:textId="5A60C95C" w:rsidR="0092085F" w:rsidRDefault="0092085F" w:rsidP="00F119EA">
      <w:pPr>
        <w:snapToGrid w:val="0"/>
        <w:rPr>
          <w:sz w:val="20"/>
        </w:rPr>
      </w:pPr>
      <w:r>
        <w:rPr>
          <w:sz w:val="20"/>
        </w:rPr>
        <w:t>Proposals for online session:</w:t>
      </w:r>
    </w:p>
    <w:p w14:paraId="4E19C34F" w14:textId="4D669553" w:rsidR="0092085F" w:rsidRDefault="0092085F" w:rsidP="00F119EA">
      <w:pPr>
        <w:snapToGrid w:val="0"/>
        <w:rPr>
          <w:sz w:val="20"/>
        </w:rPr>
      </w:pPr>
    </w:p>
    <w:tbl>
      <w:tblPr>
        <w:tblStyle w:val="TableGrid"/>
        <w:tblW w:w="0" w:type="auto"/>
        <w:tblLook w:val="04A0" w:firstRow="1" w:lastRow="0" w:firstColumn="1" w:lastColumn="0" w:noHBand="0" w:noVBand="1"/>
      </w:tblPr>
      <w:tblGrid>
        <w:gridCol w:w="9926"/>
      </w:tblGrid>
      <w:tr w:rsidR="00280DED" w14:paraId="4E784E92" w14:textId="77777777" w:rsidTr="0092085F">
        <w:tc>
          <w:tcPr>
            <w:tcW w:w="9926" w:type="dxa"/>
          </w:tcPr>
          <w:p w14:paraId="786B24CE" w14:textId="77777777" w:rsidR="00280DED" w:rsidRPr="00E318C4" w:rsidRDefault="00280DED" w:rsidP="00280DED">
            <w:pPr>
              <w:snapToGrid w:val="0"/>
              <w:rPr>
                <w:rFonts w:ascii="Times" w:hAnsi="Times" w:cs="Times"/>
                <w:sz w:val="20"/>
                <w:lang w:eastAsia="x-none"/>
              </w:rPr>
            </w:pPr>
            <w:r w:rsidRPr="00E318C4">
              <w:rPr>
                <w:rFonts w:ascii="Times" w:hAnsi="Times" w:cs="Times"/>
                <w:b/>
                <w:bCs/>
                <w:sz w:val="20"/>
                <w:u w:val="single"/>
                <w:lang w:eastAsia="x-none"/>
              </w:rPr>
              <w:t>Proposal</w:t>
            </w:r>
            <w:r w:rsidRPr="00E318C4">
              <w:rPr>
                <w:rFonts w:ascii="Times" w:hAnsi="Times" w:cs="Times"/>
                <w:sz w:val="20"/>
                <w:lang w:eastAsia="x-none"/>
              </w:rPr>
              <w:t xml:space="preserve">: </w:t>
            </w:r>
            <w:r w:rsidRPr="00E318C4">
              <w:rPr>
                <w:sz w:val="20"/>
                <w:lang w:val="en-GB"/>
              </w:rPr>
              <w:t>For the Rel-18 TRS-based TDCP reporting,</w:t>
            </w:r>
            <w:r w:rsidRPr="00E318C4">
              <w:rPr>
                <w:rFonts w:ascii="Times" w:hAnsi="Times" w:cs="Times"/>
                <w:sz w:val="20"/>
                <w:lang w:eastAsia="x-none"/>
              </w:rPr>
              <w:t xml:space="preserve"> add the following in TS 38.215 on TDCP description: “For frequency range 1 and 2, if receiver diversity is in use by the UE, the reported TDCP amplitude value </w:t>
            </w:r>
            <w:r w:rsidRPr="00E318C4">
              <w:rPr>
                <w:rFonts w:ascii="Times" w:hAnsi="Times" w:cs="Times"/>
                <w:sz w:val="20"/>
                <w:highlight w:val="yellow"/>
                <w:lang w:eastAsia="x-none"/>
              </w:rPr>
              <w:t>shall not be lower than</w:t>
            </w:r>
            <w:r w:rsidRPr="00E318C4">
              <w:rPr>
                <w:rFonts w:ascii="Times" w:hAnsi="Times" w:cs="Times"/>
                <w:strike/>
                <w:sz w:val="20"/>
                <w:highlight w:val="yellow"/>
                <w:lang w:eastAsia="x-none"/>
              </w:rPr>
              <w:t xml:space="preserve"> </w:t>
            </w:r>
            <w:r w:rsidRPr="00E318C4">
              <w:rPr>
                <w:rFonts w:ascii="Times" w:hAnsi="Times" w:cs="Times"/>
                <w:strike/>
                <w:color w:val="FF0000"/>
                <w:sz w:val="20"/>
                <w:highlight w:val="yellow"/>
                <w:lang w:eastAsia="x-none"/>
              </w:rPr>
              <w:t>and no higher than</w:t>
            </w:r>
            <w:r w:rsidRPr="00E318C4">
              <w:rPr>
                <w:rFonts w:ascii="Times" w:hAnsi="Times" w:cs="Times"/>
                <w:strike/>
                <w:color w:val="FF0000"/>
                <w:sz w:val="20"/>
                <w:lang w:eastAsia="x-none"/>
              </w:rPr>
              <w:t xml:space="preserve"> the corresponding TDCP amplitude of any of the individual</w:t>
            </w:r>
            <w:r w:rsidRPr="00E318C4">
              <w:rPr>
                <w:rFonts w:ascii="Times" w:hAnsi="Times" w:cs="Times"/>
                <w:color w:val="FF0000"/>
                <w:sz w:val="20"/>
                <w:lang w:val="en-CA" w:eastAsia="x-none"/>
              </w:rPr>
              <w:t xml:space="preserve"> the minimum and no higher than the maximum measured values across the </w:t>
            </w:r>
            <w:r w:rsidRPr="00E318C4">
              <w:rPr>
                <w:rFonts w:ascii="Times" w:hAnsi="Times" w:cs="Times"/>
                <w:color w:val="FF0000"/>
                <w:sz w:val="20"/>
                <w:lang w:eastAsia="x-none"/>
              </w:rPr>
              <w:t>receiver branches</w:t>
            </w:r>
            <w:r w:rsidRPr="00E318C4">
              <w:rPr>
                <w:rFonts w:ascii="Times" w:hAnsi="Times" w:cs="Times"/>
                <w:sz w:val="20"/>
                <w:lang w:eastAsia="x-none"/>
              </w:rPr>
              <w:t>.”</w:t>
            </w:r>
          </w:p>
          <w:p w14:paraId="416FF702" w14:textId="77777777" w:rsidR="00280DED" w:rsidRPr="00E318C4" w:rsidRDefault="00280DED" w:rsidP="00280DED">
            <w:pPr>
              <w:pStyle w:val="ListParagraph"/>
              <w:numPr>
                <w:ilvl w:val="0"/>
                <w:numId w:val="38"/>
              </w:numPr>
              <w:snapToGrid w:val="0"/>
              <w:spacing w:after="0" w:line="240" w:lineRule="auto"/>
              <w:rPr>
                <w:rFonts w:ascii="Times" w:hAnsi="Times" w:cs="Times"/>
                <w:sz w:val="20"/>
                <w:lang w:eastAsia="x-none"/>
              </w:rPr>
            </w:pPr>
            <w:r w:rsidRPr="00E318C4">
              <w:rPr>
                <w:rFonts w:ascii="Times" w:hAnsi="Times" w:cs="Times"/>
                <w:sz w:val="20"/>
                <w:lang w:eastAsia="x-none"/>
              </w:rPr>
              <w:t>Note: This is based on RAN4 LS R1-2308807</w:t>
            </w:r>
          </w:p>
          <w:p w14:paraId="3832ADEE" w14:textId="77777777" w:rsidR="00280DED" w:rsidRDefault="00280DED" w:rsidP="00280DED">
            <w:pPr>
              <w:snapToGrid w:val="0"/>
              <w:rPr>
                <w:rFonts w:ascii="Times" w:eastAsia="Batang" w:hAnsi="Times"/>
                <w:b/>
                <w:sz w:val="20"/>
                <w:szCs w:val="20"/>
                <w:u w:val="single"/>
                <w:lang w:val="en-GB"/>
              </w:rPr>
            </w:pPr>
          </w:p>
          <w:p w14:paraId="4D151629" w14:textId="77777777" w:rsidR="00280DED" w:rsidRDefault="00280DED" w:rsidP="00280DE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Agreed per Tue offline session</w:t>
            </w:r>
          </w:p>
          <w:p w14:paraId="35671408" w14:textId="7F63F172" w:rsidR="00280DED" w:rsidRDefault="00280DED" w:rsidP="00280DED">
            <w:pPr>
              <w:snapToGrid w:val="0"/>
              <w:rPr>
                <w:rFonts w:ascii="Times" w:eastAsia="Batang" w:hAnsi="Times"/>
                <w:b/>
                <w:sz w:val="20"/>
                <w:szCs w:val="20"/>
                <w:u w:val="single"/>
                <w:lang w:val="en-GB"/>
              </w:rPr>
            </w:pPr>
          </w:p>
        </w:tc>
      </w:tr>
      <w:tr w:rsidR="0092085F" w14:paraId="65DEDCF5" w14:textId="77777777" w:rsidTr="0092085F">
        <w:tc>
          <w:tcPr>
            <w:tcW w:w="9926" w:type="dxa"/>
          </w:tcPr>
          <w:p w14:paraId="15839352" w14:textId="77777777" w:rsidR="00280DED" w:rsidRDefault="00280DED" w:rsidP="00280DED">
            <w:pPr>
              <w:snapToGrid w:val="0"/>
              <w:rPr>
                <w:rFonts w:eastAsia="Batang"/>
                <w:sz w:val="20"/>
                <w:lang w:val="en-GB"/>
              </w:rPr>
            </w:pPr>
            <w:r>
              <w:rPr>
                <w:rFonts w:ascii="Times" w:eastAsia="Batang" w:hAnsi="Times"/>
                <w:b/>
                <w:sz w:val="20"/>
                <w:szCs w:val="20"/>
                <w:u w:val="single"/>
                <w:lang w:val="en-GB"/>
              </w:rPr>
              <w:t xml:space="preserve">Proposal: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amend, in TS 38.214 section </w:t>
            </w:r>
            <w:r w:rsidRPr="000C6221">
              <w:rPr>
                <w:rFonts w:eastAsia="Malgun Gothic"/>
                <w:sz w:val="20"/>
                <w:szCs w:val="20"/>
                <w:lang w:val="x-none"/>
              </w:rPr>
              <w:t>5.2.2.5.1b</w:t>
            </w:r>
            <w:r>
              <w:rPr>
                <w:rFonts w:eastAsia="Batang"/>
                <w:sz w:val="20"/>
                <w:lang w:val="en-GB"/>
              </w:rPr>
              <w:t>, as follows:</w:t>
            </w:r>
          </w:p>
          <w:p w14:paraId="73B75ABF" w14:textId="77777777" w:rsidR="00280DED" w:rsidRPr="00C56EB6" w:rsidRDefault="00280DED" w:rsidP="00280DED">
            <w:pPr>
              <w:snapToGrid w:val="0"/>
              <w:rPr>
                <w:rFonts w:eastAsia="Malgun Gothic"/>
                <w:sz w:val="20"/>
                <w:szCs w:val="20"/>
              </w:rPr>
            </w:pPr>
            <w:r w:rsidRPr="000C6221">
              <w:rPr>
                <w:rFonts w:eastAsia="Malgun Gothic"/>
                <w:sz w:val="20"/>
                <w:szCs w:val="20"/>
                <w:lang w:val="x-none" w:eastAsia="zh-CN"/>
              </w:rPr>
              <w:t xml:space="preserve">- a UE can assume </w:t>
            </w:r>
            <w:r w:rsidRPr="000C6221">
              <w:rPr>
                <w:rFonts w:eastAsia="Malgun Gothic"/>
                <w:sz w:val="20"/>
                <w:szCs w:val="20"/>
                <w:lang w:val="x-none"/>
              </w:rPr>
              <w:t xml:space="preserve">that the PDSCH signals for </w:t>
            </w:r>
            <m:oMath>
              <m:r>
                <w:rPr>
                  <w:rFonts w:ascii="Cambria Math" w:eastAsia="Malgun Gothic" w:hAnsi="Cambria Math"/>
                  <w:sz w:val="20"/>
                  <w:szCs w:val="20"/>
                  <w:lang w:val="x-none"/>
                </w:rPr>
                <m:t>υ</m:t>
              </m:r>
            </m:oMath>
            <w:r w:rsidRPr="000C6221">
              <w:rPr>
                <w:rFonts w:eastAsia="Malgun Gothic"/>
                <w:sz w:val="20"/>
                <w:szCs w:val="20"/>
                <w:lang w:val="x-none"/>
              </w:rPr>
              <w:t xml:space="preserve"> layers </w:t>
            </w:r>
            <w:r w:rsidRPr="00ED0767">
              <w:rPr>
                <w:rFonts w:eastAsia="Malgun Gothic"/>
                <w:strike/>
                <w:color w:val="FF0000"/>
                <w:sz w:val="20"/>
                <w:szCs w:val="20"/>
                <w:lang w:val="x-none"/>
              </w:rPr>
              <w:t xml:space="preserve">transmitted on the </w:t>
            </w:r>
            <m:oMath>
              <m:r>
                <w:rPr>
                  <w:rFonts w:ascii="Cambria Math" w:eastAsia="Malgun Gothic" w:hAnsi="Cambria Math"/>
                  <w:strike/>
                  <w:color w:val="FF0000"/>
                  <w:sz w:val="20"/>
                  <w:szCs w:val="20"/>
                  <w:lang w:val="x-none"/>
                </w:rPr>
                <m:t>P</m:t>
              </m:r>
            </m:oMath>
            <w:r w:rsidRPr="00ED0767">
              <w:rPr>
                <w:rFonts w:eastAsia="Malgun Gothic"/>
                <w:strike/>
                <w:color w:val="FF0000"/>
                <w:sz w:val="20"/>
                <w:szCs w:val="20"/>
                <w:lang w:val="x-none"/>
              </w:rPr>
              <w:t xml:space="preserve"> antenna ports </w:t>
            </w:r>
            <w:r w:rsidRPr="00ED0767">
              <w:rPr>
                <w:rFonts w:eastAsia="Malgun Gothic"/>
                <w:strike/>
                <w:color w:val="FF0000"/>
                <w:sz w:val="20"/>
                <w:szCs w:val="20"/>
                <w:lang w:val="x-none" w:eastAsia="zh-CN"/>
              </w:rPr>
              <w:t xml:space="preserve">of CSI-RS resource </w:t>
            </w:r>
            <m:oMath>
              <m:sSub>
                <m:sSubPr>
                  <m:ctrlPr>
                    <w:rPr>
                      <w:rFonts w:ascii="Cambria Math" w:eastAsia="Malgun Gothic" w:hAnsi="Cambria Math"/>
                      <w:strike/>
                      <w:color w:val="FF0000"/>
                      <w:sz w:val="20"/>
                      <w:szCs w:val="20"/>
                      <w:lang w:val="x-none" w:eastAsia="zh-CN"/>
                    </w:rPr>
                  </m:ctrlPr>
                </m:sSubPr>
                <m:e>
                  <m:r>
                    <w:rPr>
                      <w:rFonts w:ascii="Cambria Math" w:eastAsia="Malgun Gothic" w:hAnsi="Cambria Math"/>
                      <w:strike/>
                      <w:color w:val="FF0000"/>
                      <w:sz w:val="20"/>
                      <w:szCs w:val="20"/>
                      <w:lang w:val="x-none" w:eastAsia="zh-CN"/>
                    </w:rPr>
                    <m:t>σ</m:t>
                  </m:r>
                </m:e>
                <m:sub>
                  <m:r>
                    <w:rPr>
                      <w:rFonts w:ascii="Cambria Math" w:eastAsia="Malgun Gothic" w:hAnsi="Cambria Math"/>
                      <w:strike/>
                      <w:color w:val="FF0000"/>
                      <w:sz w:val="20"/>
                      <w:szCs w:val="20"/>
                      <w:lang w:val="x-none" w:eastAsia="zh-CN"/>
                    </w:rPr>
                    <m:t>j</m:t>
                  </m:r>
                </m:sub>
              </m:sSub>
            </m:oMath>
            <w:r w:rsidRPr="00ED0767">
              <w:rPr>
                <w:rFonts w:eastAsia="Malgun Gothic"/>
                <w:color w:val="FF0000"/>
                <w:sz w:val="20"/>
                <w:szCs w:val="20"/>
                <w:lang w:val="x-none" w:eastAsia="zh-CN"/>
              </w:rPr>
              <w:t xml:space="preserve"> </w:t>
            </w:r>
            <w:r w:rsidRPr="00ED0767">
              <w:rPr>
                <w:rFonts w:eastAsia="Malgun Gothic"/>
                <w:color w:val="FF0000"/>
                <w:sz w:val="20"/>
                <w:szCs w:val="20"/>
                <w:lang w:eastAsia="zh-CN"/>
              </w:rPr>
              <w:t xml:space="preserve"> </w:t>
            </w:r>
            <w:r w:rsidRPr="000C6221">
              <w:rPr>
                <w:rFonts w:eastAsia="Malgun Gothic"/>
                <w:sz w:val="20"/>
                <w:szCs w:val="20"/>
                <w:lang w:val="x-none"/>
              </w:rPr>
              <w:t xml:space="preserve">would have </w:t>
            </w:r>
            <w:r w:rsidRPr="000C6221">
              <w:rPr>
                <w:rFonts w:eastAsia="Malgun Gothic"/>
                <w:sz w:val="20"/>
                <w:szCs w:val="20"/>
                <w:lang w:val="en-GB"/>
              </w:rPr>
              <w:t xml:space="preserve">the </w:t>
            </w:r>
            <w:r w:rsidRPr="00EA0A96">
              <w:rPr>
                <w:rFonts w:eastAsia="Malgun Gothic"/>
                <w:sz w:val="20"/>
                <w:szCs w:val="20"/>
                <w:lang w:val="en-GB"/>
              </w:rPr>
              <w:t>same</w:t>
            </w:r>
            <w:r w:rsidRPr="00EA0A96">
              <w:rPr>
                <w:rFonts w:eastAsia="Malgun Gothic"/>
                <w:sz w:val="20"/>
                <w:szCs w:val="20"/>
                <w:lang w:val="x-none"/>
              </w:rPr>
              <w:t xml:space="preserve"> </w:t>
            </w:r>
            <w:r w:rsidRPr="000C6221">
              <w:rPr>
                <w:rFonts w:eastAsia="Malgun Gothic"/>
                <w:sz w:val="20"/>
                <w:szCs w:val="20"/>
                <w:lang w:val="x-none"/>
              </w:rPr>
              <w:t>ratio of EPRE to CSI-RS EPRE</w:t>
            </w:r>
            <w:r>
              <w:rPr>
                <w:rFonts w:eastAsia="Malgun Gothic"/>
                <w:sz w:val="20"/>
                <w:szCs w:val="20"/>
              </w:rPr>
              <w:t xml:space="preserve"> </w:t>
            </w:r>
            <w:r>
              <w:rPr>
                <w:rFonts w:eastAsia="Malgun Gothic"/>
                <w:color w:val="FF0000"/>
                <w:sz w:val="20"/>
                <w:szCs w:val="20"/>
                <w:lang w:eastAsia="zh-CN"/>
              </w:rPr>
              <w:t>for all</w:t>
            </w:r>
            <w:r w:rsidRPr="00A53C53">
              <w:rPr>
                <w:rFonts w:eastAsia="Malgun Gothic"/>
                <w:color w:val="FF0000"/>
                <w:sz w:val="20"/>
                <w:szCs w:val="20"/>
                <w:lang w:val="x-none" w:eastAsia="zh-CN"/>
              </w:rPr>
              <w:t xml:space="preserve"> CSI-RS resource</w:t>
            </w:r>
            <w:r>
              <w:rPr>
                <w:rFonts w:eastAsia="Malgun Gothic"/>
                <w:color w:val="FF0000"/>
                <w:sz w:val="20"/>
                <w:szCs w:val="20"/>
                <w:lang w:eastAsia="zh-CN"/>
              </w:rPr>
              <w:t>s</w:t>
            </w:r>
            <w:r w:rsidRPr="00A53C53">
              <w:rPr>
                <w:rFonts w:eastAsia="Malgun Gothic"/>
                <w:color w:val="FF0000"/>
                <w:sz w:val="20"/>
                <w:szCs w:val="20"/>
                <w:lang w:eastAsia="zh-CN"/>
              </w:rPr>
              <w:t xml:space="preserve"> </w:t>
            </w:r>
            <w:r w:rsidRPr="00A53C53">
              <w:rPr>
                <w:rFonts w:ascii="Symbol" w:eastAsia="Malgun Gothic" w:hAnsi="Symbol"/>
                <w:color w:val="FF0000"/>
                <w:sz w:val="20"/>
                <w:szCs w:val="20"/>
                <w:lang w:eastAsia="zh-CN"/>
              </w:rPr>
              <w:t></w:t>
            </w:r>
            <w:r w:rsidRPr="00A53C53">
              <w:rPr>
                <w:rFonts w:eastAsia="Malgun Gothic"/>
                <w:color w:val="FF0000"/>
                <w:sz w:val="20"/>
                <w:szCs w:val="20"/>
                <w:vertAlign w:val="subscript"/>
                <w:lang w:eastAsia="zh-CN"/>
              </w:rPr>
              <w:t>j</w:t>
            </w:r>
            <w:r w:rsidRPr="00A53C53">
              <w:rPr>
                <w:rFonts w:eastAsia="Malgun Gothic"/>
                <w:color w:val="FF0000"/>
                <w:sz w:val="20"/>
                <w:szCs w:val="20"/>
                <w:lang w:val="en-GB"/>
              </w:rPr>
              <w:t xml:space="preserve"> </w:t>
            </w:r>
            <w:r>
              <w:rPr>
                <w:rFonts w:eastAsia="Malgun Gothic"/>
                <w:color w:val="FF0000"/>
                <w:sz w:val="20"/>
                <w:szCs w:val="20"/>
                <w:lang w:val="en-GB"/>
              </w:rPr>
              <w:t>with</w:t>
            </w:r>
            <w:r w:rsidRPr="00A53C53">
              <w:rPr>
                <w:rFonts w:eastAsia="Malgun Gothic"/>
                <w:color w:val="FF0000"/>
                <w:sz w:val="20"/>
                <w:szCs w:val="20"/>
                <w:lang w:val="en-GB"/>
              </w:rPr>
              <w:t xml:space="preserve"> j=1,…,N, </w:t>
            </w:r>
            <w:r w:rsidRPr="00F30E2A">
              <w:rPr>
                <w:rFonts w:eastAsia="Malgun Gothic"/>
                <w:sz w:val="20"/>
                <w:szCs w:val="20"/>
                <w:lang w:val="x-none"/>
              </w:rPr>
              <w:t>equal</w:t>
            </w:r>
            <w:r w:rsidRPr="000C6221">
              <w:rPr>
                <w:rFonts w:eastAsia="Malgun Gothic"/>
                <w:sz w:val="20"/>
                <w:szCs w:val="20"/>
                <w:lang w:val="x-none"/>
              </w:rPr>
              <w:t xml:space="preserve"> to the </w:t>
            </w:r>
            <w:proofErr w:type="spellStart"/>
            <w:r w:rsidRPr="000C6221">
              <w:rPr>
                <w:rFonts w:eastAsia="Malgun Gothic"/>
                <w:i/>
                <w:color w:val="000000"/>
                <w:sz w:val="20"/>
                <w:szCs w:val="20"/>
                <w:lang w:val="x-none"/>
              </w:rPr>
              <w:t>powerControlOffset</w:t>
            </w:r>
            <w:proofErr w:type="spellEnd"/>
            <w:r w:rsidRPr="000C6221">
              <w:rPr>
                <w:rFonts w:eastAsia="Malgun Gothic"/>
                <w:sz w:val="20"/>
                <w:szCs w:val="20"/>
                <w:lang w:val="x-none"/>
              </w:rPr>
              <w:t xml:space="preserve"> of the </w:t>
            </w:r>
            <w:r w:rsidRPr="00CD38F2">
              <w:rPr>
                <w:rFonts w:eastAsia="Malgun Gothic"/>
                <w:sz w:val="20"/>
                <w:szCs w:val="20"/>
                <w:lang w:val="x-none"/>
              </w:rPr>
              <w:t xml:space="preserve">respective </w:t>
            </w:r>
            <w:r w:rsidRPr="000C6221">
              <w:rPr>
                <w:rFonts w:eastAsia="Malgun Gothic"/>
                <w:sz w:val="20"/>
                <w:szCs w:val="20"/>
                <w:lang w:val="x-none"/>
              </w:rPr>
              <w:t xml:space="preserve">CSI-RS </w:t>
            </w:r>
            <w:r w:rsidRPr="00EA0A96">
              <w:rPr>
                <w:rFonts w:eastAsia="Malgun Gothic"/>
                <w:sz w:val="20"/>
                <w:szCs w:val="20"/>
                <w:lang w:val="x-none"/>
              </w:rPr>
              <w:t>resource</w:t>
            </w:r>
            <w:r>
              <w:rPr>
                <w:rFonts w:eastAsia="Malgun Gothic"/>
                <w:sz w:val="20"/>
                <w:szCs w:val="20"/>
              </w:rPr>
              <w:t>.</w:t>
            </w:r>
          </w:p>
          <w:p w14:paraId="5C2146CC" w14:textId="018BDCA9" w:rsidR="00280DED" w:rsidRDefault="00280DED" w:rsidP="00280DED">
            <w:pPr>
              <w:snapToGrid w:val="0"/>
              <w:rPr>
                <w:rFonts w:ascii="Times" w:eastAsia="Batang" w:hAnsi="Times"/>
                <w:b/>
                <w:sz w:val="20"/>
                <w:szCs w:val="20"/>
                <w:u w:val="single"/>
                <w:lang w:val="en-GB"/>
              </w:rPr>
            </w:pPr>
          </w:p>
          <w:p w14:paraId="3923E66D" w14:textId="77777777" w:rsidR="00280DED" w:rsidRDefault="00280DED" w:rsidP="00280DED">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Qualcomm (esp. NP), Samsung</w:t>
            </w:r>
            <w:r>
              <w:rPr>
                <w:rFonts w:eastAsiaTheme="minorEastAsia"/>
                <w:iCs/>
                <w:sz w:val="18"/>
                <w:szCs w:val="18"/>
                <w:lang w:val="en-GB" w:eastAsia="zh-CN"/>
              </w:rPr>
              <w:t>, MediaTek, Google, Nokia/NSB, NTT DOCOMO,</w:t>
            </w:r>
            <w:r>
              <w:rPr>
                <w:rFonts w:eastAsiaTheme="minorEastAsia"/>
                <w:iCs/>
                <w:sz w:val="18"/>
                <w:szCs w:val="18"/>
                <w:lang w:val="en-GB"/>
              </w:rPr>
              <w:t xml:space="preserve"> </w:t>
            </w:r>
            <w:r>
              <w:rPr>
                <w:rFonts w:eastAsiaTheme="minorEastAsia"/>
                <w:iCs/>
                <w:sz w:val="18"/>
                <w:szCs w:val="18"/>
                <w:lang w:val="en-GB" w:eastAsia="zh-CN"/>
              </w:rPr>
              <w:t>Ericsson, ZTE, vivo, Huawei/</w:t>
            </w:r>
            <w:proofErr w:type="spellStart"/>
            <w:r>
              <w:rPr>
                <w:rFonts w:eastAsiaTheme="minorEastAsia"/>
                <w:iCs/>
                <w:sz w:val="18"/>
                <w:szCs w:val="18"/>
                <w:lang w:val="en-GB" w:eastAsia="zh-CN"/>
              </w:rPr>
              <w:t>HiSi</w:t>
            </w:r>
            <w:proofErr w:type="spellEnd"/>
            <w:r>
              <w:rPr>
                <w:rFonts w:eastAsiaTheme="minorEastAsia"/>
                <w:iCs/>
                <w:sz w:val="18"/>
                <w:szCs w:val="18"/>
                <w:lang w:val="en-GB" w:eastAsia="zh-CN"/>
              </w:rPr>
              <w:t xml:space="preserve">, OPPO, </w:t>
            </w:r>
            <w:proofErr w:type="spellStart"/>
            <w:r>
              <w:rPr>
                <w:rFonts w:eastAsiaTheme="minorEastAsia"/>
                <w:iCs/>
                <w:sz w:val="18"/>
                <w:szCs w:val="18"/>
                <w:lang w:val="en-GB" w:eastAsia="zh-CN"/>
              </w:rPr>
              <w:t>Ruijie</w:t>
            </w:r>
            <w:proofErr w:type="spellEnd"/>
          </w:p>
          <w:p w14:paraId="314BC049" w14:textId="77777777" w:rsidR="00280DED" w:rsidRDefault="00280DED" w:rsidP="00280DED">
            <w:pPr>
              <w:widowControl w:val="0"/>
              <w:snapToGrid w:val="0"/>
              <w:rPr>
                <w:rFonts w:eastAsiaTheme="minorEastAsia"/>
                <w:b/>
                <w:iCs/>
                <w:sz w:val="18"/>
                <w:szCs w:val="18"/>
                <w:lang w:val="en-GB"/>
              </w:rPr>
            </w:pPr>
          </w:p>
          <w:p w14:paraId="421C7E72" w14:textId="77777777" w:rsidR="00280DED" w:rsidRPr="00C23E4D" w:rsidRDefault="00280DED" w:rsidP="00280DED">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Pr>
                <w:rFonts w:eastAsiaTheme="minorEastAsia"/>
                <w:iCs/>
                <w:sz w:val="18"/>
                <w:szCs w:val="18"/>
                <w:lang w:val="en-GB"/>
              </w:rPr>
              <w:t xml:space="preserve"> </w:t>
            </w:r>
          </w:p>
          <w:p w14:paraId="6D9CF305" w14:textId="77777777" w:rsidR="00280DED" w:rsidRDefault="00280DED" w:rsidP="00280DED">
            <w:pPr>
              <w:snapToGrid w:val="0"/>
              <w:rPr>
                <w:rFonts w:ascii="Times" w:eastAsia="Batang" w:hAnsi="Times"/>
                <w:b/>
                <w:sz w:val="20"/>
                <w:szCs w:val="20"/>
                <w:u w:val="single"/>
                <w:lang w:val="en-GB"/>
              </w:rPr>
            </w:pPr>
          </w:p>
          <w:p w14:paraId="104A670D" w14:textId="241BBB83" w:rsidR="00280DED" w:rsidRDefault="00280DED" w:rsidP="00280DE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Agreed per Tue offline session</w:t>
            </w:r>
          </w:p>
          <w:p w14:paraId="72634870" w14:textId="7C7AF506" w:rsidR="0092085F" w:rsidRDefault="0092085F" w:rsidP="00F119EA">
            <w:pPr>
              <w:snapToGrid w:val="0"/>
              <w:rPr>
                <w:sz w:val="20"/>
              </w:rPr>
            </w:pPr>
          </w:p>
        </w:tc>
      </w:tr>
      <w:tr w:rsidR="0092085F" w14:paraId="02ACDCD9" w14:textId="77777777" w:rsidTr="0092085F">
        <w:tc>
          <w:tcPr>
            <w:tcW w:w="9926" w:type="dxa"/>
          </w:tcPr>
          <w:p w14:paraId="1E5482E8" w14:textId="77777777" w:rsidR="00280DED" w:rsidRDefault="00280DED" w:rsidP="00280DED">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For the</w:t>
            </w:r>
            <w:r>
              <w:rPr>
                <w:rFonts w:ascii="Times" w:eastAsia="Batang" w:hAnsi="Times"/>
                <w:sz w:val="20"/>
                <w:lang w:val="en-GB"/>
              </w:rPr>
              <w:t xml:space="preserve"> </w:t>
            </w:r>
            <w:r w:rsidRPr="0056486B">
              <w:rPr>
                <w:rFonts w:eastAsia="Batang"/>
                <w:iCs/>
                <w:sz w:val="20"/>
                <w:szCs w:val="20"/>
                <w:lang w:val="en-GB"/>
              </w:rPr>
              <w:t xml:space="preserve">Type-II codebook </w:t>
            </w:r>
            <w:r w:rsidRPr="00FB0F77">
              <w:rPr>
                <w:rFonts w:eastAsia="Batang"/>
                <w:iCs/>
                <w:sz w:val="20"/>
                <w:szCs w:val="20"/>
                <w:lang w:val="en-GB"/>
              </w:rPr>
              <w:t>refinement for high/medium velocities</w:t>
            </w:r>
            <w:r w:rsidRPr="005012B1">
              <w:rPr>
                <w:rFonts w:eastAsia="Batang"/>
                <w:sz w:val="20"/>
                <w:lang w:val="en-GB"/>
              </w:rPr>
              <w:t>,</w:t>
            </w:r>
            <w:r>
              <w:rPr>
                <w:rFonts w:eastAsia="Batang"/>
                <w:sz w:val="20"/>
                <w:lang w:val="en-GB"/>
              </w:rPr>
              <w:t xml:space="preserve"> regarding CPU allocation, remove Y=2/3 (previously agreed) and add the support for </w:t>
            </w:r>
            <w:r w:rsidRPr="00511BFA">
              <w:rPr>
                <w:rFonts w:eastAsia="Batang"/>
                <w:sz w:val="20"/>
                <w:lang w:val="en-GB"/>
              </w:rPr>
              <w:t>O</w:t>
            </w:r>
            <w:r w:rsidRPr="00511BFA">
              <w:rPr>
                <w:rFonts w:eastAsia="Batang"/>
                <w:sz w:val="20"/>
                <w:vertAlign w:val="subscript"/>
                <w:lang w:val="en-GB"/>
              </w:rPr>
              <w:t>CPU</w:t>
            </w:r>
            <w:r w:rsidRPr="00511BFA">
              <w:rPr>
                <w:rFonts w:eastAsia="Batang"/>
                <w:sz w:val="20"/>
                <w:lang w:val="en-GB"/>
              </w:rPr>
              <w:t>=8 for K=12 for AP</w:t>
            </w:r>
            <w:r>
              <w:rPr>
                <w:rFonts w:eastAsia="Batang"/>
                <w:sz w:val="20"/>
                <w:lang w:val="en-GB"/>
              </w:rPr>
              <w:t>-</w:t>
            </w:r>
            <w:r w:rsidRPr="00511BFA">
              <w:rPr>
                <w:rFonts w:eastAsia="Batang"/>
                <w:sz w:val="20"/>
                <w:lang w:val="en-GB"/>
              </w:rPr>
              <w:t>CSIRS</w:t>
            </w:r>
          </w:p>
          <w:p w14:paraId="6055F5F9" w14:textId="77777777" w:rsidR="0092085F" w:rsidRDefault="0092085F" w:rsidP="00F119EA">
            <w:pPr>
              <w:snapToGrid w:val="0"/>
              <w:rPr>
                <w:sz w:val="20"/>
              </w:rPr>
            </w:pPr>
          </w:p>
          <w:p w14:paraId="5CCA34E3" w14:textId="77777777" w:rsidR="00280DED" w:rsidRDefault="00280DED" w:rsidP="00280DED">
            <w:pPr>
              <w:widowControl w:val="0"/>
              <w:snapToGrid w:val="0"/>
              <w:rPr>
                <w:rFonts w:eastAsiaTheme="minorEastAsia"/>
                <w:b/>
                <w:iCs/>
                <w:sz w:val="18"/>
                <w:szCs w:val="18"/>
                <w:lang w:val="en-GB"/>
              </w:rPr>
            </w:pPr>
            <w:r>
              <w:rPr>
                <w:rFonts w:eastAsiaTheme="minorEastAsia"/>
                <w:b/>
                <w:iCs/>
                <w:sz w:val="18"/>
                <w:szCs w:val="18"/>
                <w:lang w:val="en-GB"/>
              </w:rPr>
              <w:t>Support/fine</w:t>
            </w:r>
            <w:r w:rsidRPr="00A12B19">
              <w:rPr>
                <w:rFonts w:eastAsiaTheme="minorEastAsia"/>
                <w:b/>
                <w:iCs/>
                <w:sz w:val="18"/>
                <w:szCs w:val="18"/>
                <w:lang w:val="en-GB"/>
              </w:rPr>
              <w:t xml:space="preserve">: </w:t>
            </w:r>
            <w:r w:rsidRPr="00A12B19">
              <w:rPr>
                <w:rFonts w:eastAsiaTheme="minorEastAsia"/>
                <w:iCs/>
                <w:sz w:val="18"/>
                <w:szCs w:val="18"/>
                <w:lang w:val="en-GB"/>
              </w:rPr>
              <w:t>LG, Apple, Huawei/</w:t>
            </w:r>
            <w:proofErr w:type="spellStart"/>
            <w:r w:rsidRPr="00A12B19">
              <w:rPr>
                <w:rFonts w:eastAsiaTheme="minorEastAsia"/>
                <w:iCs/>
                <w:sz w:val="18"/>
                <w:szCs w:val="18"/>
                <w:lang w:val="en-GB"/>
              </w:rPr>
              <w:t>HiSi</w:t>
            </w:r>
            <w:proofErr w:type="spellEnd"/>
            <w:r w:rsidRPr="00A12B19">
              <w:rPr>
                <w:rFonts w:eastAsiaTheme="minorEastAsia"/>
                <w:iCs/>
                <w:sz w:val="18"/>
                <w:szCs w:val="18"/>
                <w:lang w:val="en-GB"/>
              </w:rPr>
              <w:t>, Qualcomm, Nokia/NSB, vivo, Ericsson, ZTE, Google, OPPO, NTT DOCOMO, H3C</w:t>
            </w:r>
          </w:p>
          <w:p w14:paraId="545BC3BA" w14:textId="77777777" w:rsidR="00280DED" w:rsidRDefault="00280DED" w:rsidP="00280DED">
            <w:pPr>
              <w:widowControl w:val="0"/>
              <w:snapToGrid w:val="0"/>
              <w:rPr>
                <w:rFonts w:eastAsiaTheme="minorEastAsia"/>
                <w:b/>
                <w:iCs/>
                <w:sz w:val="18"/>
                <w:szCs w:val="18"/>
                <w:lang w:val="en-GB"/>
              </w:rPr>
            </w:pPr>
          </w:p>
          <w:p w14:paraId="38B8EAFA" w14:textId="77777777" w:rsidR="00280DED" w:rsidRDefault="00280DED" w:rsidP="00280DED">
            <w:pPr>
              <w:snapToGrid w:val="0"/>
              <w:rPr>
                <w:rFonts w:eastAsiaTheme="minorEastAsia"/>
                <w:b/>
                <w:iCs/>
                <w:sz w:val="18"/>
                <w:szCs w:val="18"/>
                <w:lang w:val="en-GB"/>
              </w:rPr>
            </w:pPr>
            <w:r>
              <w:rPr>
                <w:rFonts w:eastAsiaTheme="minorEastAsia"/>
                <w:b/>
                <w:iCs/>
                <w:sz w:val="18"/>
                <w:szCs w:val="18"/>
                <w:lang w:val="en-GB"/>
              </w:rPr>
              <w:t>Not support:</w:t>
            </w:r>
          </w:p>
          <w:p w14:paraId="50E3558C" w14:textId="77777777" w:rsidR="00280DED" w:rsidRDefault="00280DED" w:rsidP="00280DED">
            <w:pPr>
              <w:snapToGrid w:val="0"/>
              <w:rPr>
                <w:sz w:val="20"/>
              </w:rPr>
            </w:pPr>
          </w:p>
          <w:p w14:paraId="3C55AD02" w14:textId="77777777" w:rsidR="00280DED" w:rsidRDefault="00280DED" w:rsidP="00280DE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Agreed per Tue offline session</w:t>
            </w:r>
          </w:p>
          <w:p w14:paraId="31CF8EFA" w14:textId="21FF0EB1" w:rsidR="00280DED" w:rsidRDefault="00280DED" w:rsidP="00280DED">
            <w:pPr>
              <w:snapToGrid w:val="0"/>
              <w:rPr>
                <w:sz w:val="20"/>
              </w:rPr>
            </w:pPr>
          </w:p>
        </w:tc>
      </w:tr>
    </w:tbl>
    <w:p w14:paraId="737B7302" w14:textId="77777777" w:rsidR="0092085F" w:rsidRDefault="0092085F"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17405067" w:rsidR="00FF14F6" w:rsidRDefault="004B0726">
      <w:pPr>
        <w:pStyle w:val="Caption"/>
        <w:jc w:val="center"/>
      </w:pPr>
      <w:r>
        <w:t xml:space="preserve">Table 1 Summary: issue 1 </w:t>
      </w:r>
    </w:p>
    <w:tbl>
      <w:tblPr>
        <w:tblW w:w="9985" w:type="dxa"/>
        <w:tblLayout w:type="fixed"/>
        <w:tblLook w:val="04A0" w:firstRow="1" w:lastRow="0" w:firstColumn="1" w:lastColumn="0" w:noHBand="0" w:noVBand="1"/>
      </w:tblPr>
      <w:tblGrid>
        <w:gridCol w:w="531"/>
        <w:gridCol w:w="6664"/>
        <w:gridCol w:w="2790"/>
      </w:tblGrid>
      <w:tr w:rsidR="00FF14F6" w14:paraId="04FFEFD2"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66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3270427D" w:rsidR="00FF14F6" w:rsidRDefault="004B0726">
            <w:pPr>
              <w:widowControl w:val="0"/>
              <w:snapToGrid w:val="0"/>
              <w:jc w:val="both"/>
              <w:rPr>
                <w:b/>
                <w:sz w:val="18"/>
                <w:szCs w:val="18"/>
              </w:rPr>
            </w:pPr>
            <w:r>
              <w:rPr>
                <w:b/>
                <w:sz w:val="18"/>
                <w:szCs w:val="18"/>
              </w:rPr>
              <w:t>Issue</w:t>
            </w:r>
            <w:r w:rsidR="0063724C">
              <w:rPr>
                <w:b/>
                <w:sz w:val="18"/>
                <w:szCs w:val="18"/>
              </w:rPr>
              <w:t>/proposal</w:t>
            </w:r>
          </w:p>
        </w:tc>
        <w:tc>
          <w:tcPr>
            <w:tcW w:w="279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080C6F" w14:paraId="4FD8B981"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766588" w14:textId="28885551" w:rsidR="00080C6F" w:rsidRDefault="00EA0A96" w:rsidP="00080C6F">
            <w:pPr>
              <w:widowControl w:val="0"/>
              <w:snapToGrid w:val="0"/>
              <w:rPr>
                <w:sz w:val="18"/>
                <w:szCs w:val="18"/>
              </w:rPr>
            </w:pPr>
            <w:r>
              <w:rPr>
                <w:sz w:val="18"/>
                <w:szCs w:val="18"/>
              </w:rPr>
              <w:t>1.5</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06390851" w14:textId="10AA24AC" w:rsidR="00080C6F" w:rsidRDefault="00EA0A96" w:rsidP="00080C6F">
            <w:pPr>
              <w:snapToGrid w:val="0"/>
              <w:rPr>
                <w:rFonts w:eastAsia="Batang"/>
                <w:sz w:val="20"/>
                <w:lang w:val="en-GB"/>
              </w:rPr>
            </w:pPr>
            <w:r>
              <w:rPr>
                <w:rFonts w:ascii="Times" w:eastAsia="Batang" w:hAnsi="Times"/>
                <w:b/>
                <w:sz w:val="20"/>
                <w:szCs w:val="20"/>
                <w:u w:val="single"/>
                <w:lang w:val="en-GB"/>
              </w:rPr>
              <w:t xml:space="preserve">Proposal: </w:t>
            </w:r>
            <w:r w:rsidRPr="005012B1">
              <w:rPr>
                <w:rFonts w:ascii="Times" w:eastAsia="Batang" w:hAnsi="Times"/>
                <w:sz w:val="20"/>
                <w:lang w:val="en-GB"/>
              </w:rPr>
              <w:t xml:space="preserve">For the </w:t>
            </w:r>
            <w:r w:rsidRPr="005012B1">
              <w:rPr>
                <w:rFonts w:eastAsia="Batang"/>
                <w:sz w:val="20"/>
                <w:lang w:val="en-GB"/>
              </w:rPr>
              <w:t xml:space="preserve">Rel-18 Type-II codebook refinement for CJT </w:t>
            </w:r>
            <w:proofErr w:type="spellStart"/>
            <w:r w:rsidRPr="005012B1">
              <w:rPr>
                <w:rFonts w:eastAsia="Batang"/>
                <w:sz w:val="20"/>
                <w:lang w:val="en-GB"/>
              </w:rPr>
              <w:t>mTRP</w:t>
            </w:r>
            <w:proofErr w:type="spellEnd"/>
            <w:r w:rsidRPr="005012B1">
              <w:rPr>
                <w:rFonts w:eastAsia="Batang"/>
                <w:sz w:val="20"/>
                <w:lang w:val="en-GB"/>
              </w:rPr>
              <w:t>,</w:t>
            </w:r>
            <w:r>
              <w:rPr>
                <w:rFonts w:eastAsia="Batang"/>
                <w:sz w:val="20"/>
                <w:lang w:val="en-GB"/>
              </w:rPr>
              <w:t xml:space="preserve"> amend, in TS 38.214 section </w:t>
            </w:r>
            <w:r w:rsidRPr="000C6221">
              <w:rPr>
                <w:rFonts w:eastAsia="Malgun Gothic"/>
                <w:sz w:val="20"/>
                <w:szCs w:val="20"/>
                <w:lang w:val="x-none"/>
              </w:rPr>
              <w:t>5.2.2.5.1b</w:t>
            </w:r>
            <w:r>
              <w:rPr>
                <w:rFonts w:eastAsia="Batang"/>
                <w:sz w:val="20"/>
                <w:lang w:val="en-GB"/>
              </w:rPr>
              <w:t>, as follows:</w:t>
            </w:r>
          </w:p>
          <w:p w14:paraId="3F62647A" w14:textId="0A657B6A" w:rsidR="00EA0A96" w:rsidRPr="00C56EB6" w:rsidRDefault="00EA0A96" w:rsidP="00EA0A96">
            <w:pPr>
              <w:snapToGrid w:val="0"/>
              <w:rPr>
                <w:rFonts w:eastAsia="Malgun Gothic"/>
                <w:sz w:val="20"/>
                <w:szCs w:val="20"/>
              </w:rPr>
            </w:pPr>
            <w:r w:rsidRPr="000C6221">
              <w:rPr>
                <w:rFonts w:eastAsia="Malgun Gothic"/>
                <w:sz w:val="20"/>
                <w:szCs w:val="20"/>
                <w:lang w:val="x-none" w:eastAsia="zh-CN"/>
              </w:rPr>
              <w:t xml:space="preserve">- a UE can assume </w:t>
            </w:r>
            <w:r w:rsidRPr="000C6221">
              <w:rPr>
                <w:rFonts w:eastAsia="Malgun Gothic"/>
                <w:sz w:val="20"/>
                <w:szCs w:val="20"/>
                <w:lang w:val="x-none"/>
              </w:rPr>
              <w:t xml:space="preserve">that the PDSCH signals for </w:t>
            </w:r>
            <m:oMath>
              <m:r>
                <w:rPr>
                  <w:rFonts w:ascii="Cambria Math" w:eastAsia="Malgun Gothic" w:hAnsi="Cambria Math"/>
                  <w:sz w:val="20"/>
                  <w:szCs w:val="20"/>
                  <w:lang w:val="x-none"/>
                </w:rPr>
                <m:t>υ</m:t>
              </m:r>
            </m:oMath>
            <w:r w:rsidRPr="000C6221">
              <w:rPr>
                <w:rFonts w:eastAsia="Malgun Gothic"/>
                <w:sz w:val="20"/>
                <w:szCs w:val="20"/>
                <w:lang w:val="x-none"/>
              </w:rPr>
              <w:t xml:space="preserve"> layers </w:t>
            </w:r>
            <w:r w:rsidRPr="00ED0767">
              <w:rPr>
                <w:rFonts w:eastAsia="Malgun Gothic"/>
                <w:strike/>
                <w:color w:val="FF0000"/>
                <w:sz w:val="20"/>
                <w:szCs w:val="20"/>
                <w:lang w:val="x-none"/>
              </w:rPr>
              <w:t xml:space="preserve">transmitted on the </w:t>
            </w:r>
            <m:oMath>
              <m:r>
                <w:rPr>
                  <w:rFonts w:ascii="Cambria Math" w:eastAsia="Malgun Gothic" w:hAnsi="Cambria Math"/>
                  <w:strike/>
                  <w:color w:val="FF0000"/>
                  <w:sz w:val="20"/>
                  <w:szCs w:val="20"/>
                  <w:lang w:val="x-none"/>
                </w:rPr>
                <m:t>P</m:t>
              </m:r>
            </m:oMath>
            <w:r w:rsidRPr="00ED0767">
              <w:rPr>
                <w:rFonts w:eastAsia="Malgun Gothic"/>
                <w:strike/>
                <w:color w:val="FF0000"/>
                <w:sz w:val="20"/>
                <w:szCs w:val="20"/>
                <w:lang w:val="x-none"/>
              </w:rPr>
              <w:t xml:space="preserve"> antenna ports </w:t>
            </w:r>
            <w:r w:rsidRPr="00ED0767">
              <w:rPr>
                <w:rFonts w:eastAsia="Malgun Gothic"/>
                <w:strike/>
                <w:color w:val="FF0000"/>
                <w:sz w:val="20"/>
                <w:szCs w:val="20"/>
                <w:lang w:val="x-none" w:eastAsia="zh-CN"/>
              </w:rPr>
              <w:t xml:space="preserve">of CSI-RS resource </w:t>
            </w:r>
            <m:oMath>
              <m:sSub>
                <m:sSubPr>
                  <m:ctrlPr>
                    <w:rPr>
                      <w:rFonts w:ascii="Cambria Math" w:eastAsia="Malgun Gothic" w:hAnsi="Cambria Math"/>
                      <w:strike/>
                      <w:color w:val="FF0000"/>
                      <w:sz w:val="20"/>
                      <w:szCs w:val="20"/>
                      <w:lang w:val="x-none" w:eastAsia="zh-CN"/>
                    </w:rPr>
                  </m:ctrlPr>
                </m:sSubPr>
                <m:e>
                  <m:r>
                    <w:rPr>
                      <w:rFonts w:ascii="Cambria Math" w:eastAsia="Malgun Gothic" w:hAnsi="Cambria Math"/>
                      <w:strike/>
                      <w:color w:val="FF0000"/>
                      <w:sz w:val="20"/>
                      <w:szCs w:val="20"/>
                      <w:lang w:val="x-none" w:eastAsia="zh-CN"/>
                    </w:rPr>
                    <m:t>σ</m:t>
                  </m:r>
                </m:e>
                <m:sub>
                  <m:r>
                    <w:rPr>
                      <w:rFonts w:ascii="Cambria Math" w:eastAsia="Malgun Gothic" w:hAnsi="Cambria Math"/>
                      <w:strike/>
                      <w:color w:val="FF0000"/>
                      <w:sz w:val="20"/>
                      <w:szCs w:val="20"/>
                      <w:lang w:val="x-none" w:eastAsia="zh-CN"/>
                    </w:rPr>
                    <m:t>j</m:t>
                  </m:r>
                </m:sub>
              </m:sSub>
            </m:oMath>
            <w:r w:rsidRPr="00ED0767">
              <w:rPr>
                <w:rFonts w:eastAsia="Malgun Gothic"/>
                <w:color w:val="FF0000"/>
                <w:sz w:val="20"/>
                <w:szCs w:val="20"/>
                <w:lang w:val="x-none" w:eastAsia="zh-CN"/>
              </w:rPr>
              <w:t xml:space="preserve"> </w:t>
            </w:r>
            <w:r w:rsidR="00C56EB6" w:rsidRPr="00ED0767">
              <w:rPr>
                <w:rFonts w:eastAsia="Malgun Gothic"/>
                <w:color w:val="FF0000"/>
                <w:sz w:val="20"/>
                <w:szCs w:val="20"/>
                <w:lang w:eastAsia="zh-CN"/>
              </w:rPr>
              <w:t xml:space="preserve"> </w:t>
            </w:r>
            <w:r w:rsidRPr="000C6221">
              <w:rPr>
                <w:rFonts w:eastAsia="Malgun Gothic"/>
                <w:sz w:val="20"/>
                <w:szCs w:val="20"/>
                <w:lang w:val="x-none"/>
              </w:rPr>
              <w:t xml:space="preserve">would have </w:t>
            </w:r>
            <w:r w:rsidRPr="000C6221">
              <w:rPr>
                <w:rFonts w:eastAsia="Malgun Gothic"/>
                <w:sz w:val="20"/>
                <w:szCs w:val="20"/>
                <w:lang w:val="en-GB"/>
              </w:rPr>
              <w:t xml:space="preserve">the </w:t>
            </w:r>
            <w:r w:rsidRPr="00EA0A96">
              <w:rPr>
                <w:rFonts w:eastAsia="Malgun Gothic"/>
                <w:sz w:val="20"/>
                <w:szCs w:val="20"/>
                <w:lang w:val="en-GB"/>
              </w:rPr>
              <w:t>same</w:t>
            </w:r>
            <w:r w:rsidRPr="00EA0A96">
              <w:rPr>
                <w:rFonts w:eastAsia="Malgun Gothic"/>
                <w:sz w:val="20"/>
                <w:szCs w:val="20"/>
                <w:lang w:val="x-none"/>
              </w:rPr>
              <w:t xml:space="preserve"> </w:t>
            </w:r>
            <w:r w:rsidRPr="000C6221">
              <w:rPr>
                <w:rFonts w:eastAsia="Malgun Gothic"/>
                <w:sz w:val="20"/>
                <w:szCs w:val="20"/>
                <w:lang w:val="x-none"/>
              </w:rPr>
              <w:t>ratio of EPRE to CSI-RS EPRE</w:t>
            </w:r>
            <w:r w:rsidR="00F30E2A">
              <w:rPr>
                <w:rFonts w:eastAsia="Malgun Gothic"/>
                <w:sz w:val="20"/>
                <w:szCs w:val="20"/>
              </w:rPr>
              <w:t xml:space="preserve"> </w:t>
            </w:r>
            <w:r w:rsidR="00C56EB6">
              <w:rPr>
                <w:rFonts w:eastAsia="Malgun Gothic"/>
                <w:color w:val="FF0000"/>
                <w:sz w:val="20"/>
                <w:szCs w:val="20"/>
                <w:lang w:eastAsia="zh-CN"/>
              </w:rPr>
              <w:t>for all</w:t>
            </w:r>
            <w:r w:rsidR="00F30E2A" w:rsidRPr="00A53C53">
              <w:rPr>
                <w:rFonts w:eastAsia="Malgun Gothic"/>
                <w:color w:val="FF0000"/>
                <w:sz w:val="20"/>
                <w:szCs w:val="20"/>
                <w:lang w:val="x-none" w:eastAsia="zh-CN"/>
              </w:rPr>
              <w:t xml:space="preserve"> CSI-RS resource</w:t>
            </w:r>
            <w:r w:rsidR="00C56EB6">
              <w:rPr>
                <w:rFonts w:eastAsia="Malgun Gothic"/>
                <w:color w:val="FF0000"/>
                <w:sz w:val="20"/>
                <w:szCs w:val="20"/>
                <w:lang w:eastAsia="zh-CN"/>
              </w:rPr>
              <w:t>s</w:t>
            </w:r>
            <w:r w:rsidR="00F30E2A" w:rsidRPr="00A53C53">
              <w:rPr>
                <w:rFonts w:eastAsia="Malgun Gothic"/>
                <w:color w:val="FF0000"/>
                <w:sz w:val="20"/>
                <w:szCs w:val="20"/>
                <w:lang w:eastAsia="zh-CN"/>
              </w:rPr>
              <w:t xml:space="preserve"> </w:t>
            </w:r>
            <w:r w:rsidR="00F30E2A" w:rsidRPr="00A53C53">
              <w:rPr>
                <w:rFonts w:ascii="Symbol" w:eastAsia="Malgun Gothic" w:hAnsi="Symbol"/>
                <w:color w:val="FF0000"/>
                <w:sz w:val="20"/>
                <w:szCs w:val="20"/>
                <w:lang w:eastAsia="zh-CN"/>
              </w:rPr>
              <w:t></w:t>
            </w:r>
            <w:r w:rsidR="00F30E2A" w:rsidRPr="00A53C53">
              <w:rPr>
                <w:rFonts w:eastAsia="Malgun Gothic"/>
                <w:color w:val="FF0000"/>
                <w:sz w:val="20"/>
                <w:szCs w:val="20"/>
                <w:vertAlign w:val="subscript"/>
                <w:lang w:eastAsia="zh-CN"/>
              </w:rPr>
              <w:t>j</w:t>
            </w:r>
            <w:r w:rsidRPr="00A53C53">
              <w:rPr>
                <w:rFonts w:eastAsia="Malgun Gothic"/>
                <w:color w:val="FF0000"/>
                <w:sz w:val="20"/>
                <w:szCs w:val="20"/>
                <w:lang w:val="en-GB"/>
              </w:rPr>
              <w:t xml:space="preserve"> </w:t>
            </w:r>
            <w:r w:rsidR="00C56EB6">
              <w:rPr>
                <w:rFonts w:eastAsia="Malgun Gothic"/>
                <w:color w:val="FF0000"/>
                <w:sz w:val="20"/>
                <w:szCs w:val="20"/>
                <w:lang w:val="en-GB"/>
              </w:rPr>
              <w:t>with</w:t>
            </w:r>
            <w:r w:rsidR="009134B8" w:rsidRPr="00A53C53">
              <w:rPr>
                <w:rFonts w:eastAsia="Malgun Gothic"/>
                <w:color w:val="FF0000"/>
                <w:sz w:val="20"/>
                <w:szCs w:val="20"/>
                <w:lang w:val="en-GB"/>
              </w:rPr>
              <w:t xml:space="preserve"> j=1,…,N, </w:t>
            </w:r>
            <w:r w:rsidRPr="00F30E2A">
              <w:rPr>
                <w:rFonts w:eastAsia="Malgun Gothic"/>
                <w:sz w:val="20"/>
                <w:szCs w:val="20"/>
                <w:lang w:val="x-none"/>
              </w:rPr>
              <w:t>equal</w:t>
            </w:r>
            <w:r w:rsidRPr="000C6221">
              <w:rPr>
                <w:rFonts w:eastAsia="Malgun Gothic"/>
                <w:sz w:val="20"/>
                <w:szCs w:val="20"/>
                <w:lang w:val="x-none"/>
              </w:rPr>
              <w:t xml:space="preserve"> to the </w:t>
            </w:r>
            <w:proofErr w:type="spellStart"/>
            <w:r w:rsidRPr="000C6221">
              <w:rPr>
                <w:rFonts w:eastAsia="Malgun Gothic"/>
                <w:i/>
                <w:color w:val="000000"/>
                <w:sz w:val="20"/>
                <w:szCs w:val="20"/>
                <w:lang w:val="x-none"/>
              </w:rPr>
              <w:t>powerControlOffset</w:t>
            </w:r>
            <w:proofErr w:type="spellEnd"/>
            <w:r w:rsidRPr="000C6221">
              <w:rPr>
                <w:rFonts w:eastAsia="Malgun Gothic"/>
                <w:sz w:val="20"/>
                <w:szCs w:val="20"/>
                <w:lang w:val="x-none"/>
              </w:rPr>
              <w:t xml:space="preserve"> of the </w:t>
            </w:r>
            <w:r w:rsidRPr="00CD38F2">
              <w:rPr>
                <w:rFonts w:eastAsia="Malgun Gothic"/>
                <w:sz w:val="20"/>
                <w:szCs w:val="20"/>
                <w:lang w:val="x-none"/>
              </w:rPr>
              <w:t xml:space="preserve">respective </w:t>
            </w:r>
            <w:r w:rsidRPr="000C6221">
              <w:rPr>
                <w:rFonts w:eastAsia="Malgun Gothic"/>
                <w:sz w:val="20"/>
                <w:szCs w:val="20"/>
                <w:lang w:val="x-none"/>
              </w:rPr>
              <w:t xml:space="preserve">CSI-RS </w:t>
            </w:r>
            <w:r w:rsidRPr="00EA0A96">
              <w:rPr>
                <w:rFonts w:eastAsia="Malgun Gothic"/>
                <w:sz w:val="20"/>
                <w:szCs w:val="20"/>
                <w:lang w:val="x-none"/>
              </w:rPr>
              <w:t>resource</w:t>
            </w:r>
            <w:r w:rsidR="00C56EB6">
              <w:rPr>
                <w:rFonts w:eastAsia="Malgun Gothic"/>
                <w:sz w:val="20"/>
                <w:szCs w:val="20"/>
              </w:rPr>
              <w:t>.</w:t>
            </w:r>
          </w:p>
          <w:p w14:paraId="1555592B" w14:textId="77777777" w:rsidR="00EA0A96" w:rsidRDefault="00EA0A96" w:rsidP="00EA0A96">
            <w:pPr>
              <w:snapToGrid w:val="0"/>
              <w:rPr>
                <w:rFonts w:ascii="Times" w:eastAsia="Batang" w:hAnsi="Times"/>
                <w:b/>
                <w:sz w:val="20"/>
                <w:szCs w:val="20"/>
                <w:u w:val="single"/>
                <w:lang w:val="en-GB"/>
              </w:rPr>
            </w:pPr>
          </w:p>
          <w:p w14:paraId="77630C37" w14:textId="27CBA095" w:rsidR="00ED0767" w:rsidRDefault="008D75C0" w:rsidP="00EA0A96">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022B6E">
              <w:rPr>
                <w:rFonts w:ascii="Times" w:eastAsia="Batang" w:hAnsi="Times"/>
                <w:color w:val="3333FF"/>
                <w:sz w:val="18"/>
                <w:lang w:val="en-GB"/>
              </w:rPr>
              <w:t>For this round we start from an a</w:t>
            </w:r>
            <w:r w:rsidR="00ED0767">
              <w:rPr>
                <w:rFonts w:ascii="Times" w:eastAsia="Batang" w:hAnsi="Times"/>
                <w:color w:val="3333FF"/>
                <w:sz w:val="18"/>
                <w:lang w:val="en-GB"/>
              </w:rPr>
              <w:t>lternative TP from Nokia/NSB.</w:t>
            </w:r>
          </w:p>
          <w:p w14:paraId="599BFB31" w14:textId="41B27C9B" w:rsidR="00EA0A96" w:rsidRDefault="008D75C0" w:rsidP="00EA0A96">
            <w:pPr>
              <w:snapToGrid w:val="0"/>
              <w:rPr>
                <w:rFonts w:ascii="Times" w:eastAsia="Batang" w:hAnsi="Times"/>
                <w:color w:val="3333FF"/>
                <w:sz w:val="18"/>
                <w:lang w:val="en-GB"/>
              </w:rPr>
            </w:pPr>
            <w:r>
              <w:rPr>
                <w:rFonts w:ascii="Times" w:eastAsia="Batang" w:hAnsi="Times"/>
                <w:color w:val="3333FF"/>
                <w:sz w:val="18"/>
                <w:lang w:val="en-GB"/>
              </w:rPr>
              <w:t xml:space="preserve">This TP seems to have achieved the same functionality as the one currently captured in the spec (i.e. UE can assume all N resources are configured with the same </w:t>
            </w:r>
            <w:proofErr w:type="spellStart"/>
            <w:r>
              <w:rPr>
                <w:rFonts w:ascii="Times" w:eastAsia="Batang" w:hAnsi="Times"/>
                <w:color w:val="3333FF"/>
                <w:sz w:val="18"/>
                <w:lang w:val="en-GB"/>
              </w:rPr>
              <w:t>powerControlOffset</w:t>
            </w:r>
            <w:proofErr w:type="spellEnd"/>
            <w:r>
              <w:rPr>
                <w:rFonts w:ascii="Times" w:eastAsia="Batang" w:hAnsi="Times"/>
                <w:color w:val="3333FF"/>
                <w:sz w:val="18"/>
                <w:lang w:val="en-GB"/>
              </w:rPr>
              <w:t xml:space="preserve">, hence PDSCH to CSI-RS EPRE, value). Perhaps one subtle (IMO minor) difference is that whether a single </w:t>
            </w:r>
            <w:proofErr w:type="spellStart"/>
            <w:r>
              <w:rPr>
                <w:rFonts w:ascii="Times" w:eastAsia="Batang" w:hAnsi="Times"/>
                <w:color w:val="3333FF"/>
                <w:sz w:val="18"/>
                <w:lang w:val="en-GB"/>
              </w:rPr>
              <w:t>powerControlOffset</w:t>
            </w:r>
            <w:proofErr w:type="spellEnd"/>
            <w:r>
              <w:rPr>
                <w:rFonts w:ascii="Times" w:eastAsia="Batang" w:hAnsi="Times"/>
                <w:color w:val="3333FF"/>
                <w:sz w:val="18"/>
                <w:lang w:val="en-GB"/>
              </w:rPr>
              <w:t xml:space="preserve"> value or N</w:t>
            </w:r>
            <w:r w:rsidRPr="008D75C0">
              <w:rPr>
                <w:rFonts w:ascii="Times" w:eastAsia="Batang" w:hAnsi="Times"/>
                <w:color w:val="3333FF"/>
                <w:sz w:val="18"/>
                <w:vertAlign w:val="subscript"/>
                <w:lang w:val="en-GB"/>
              </w:rPr>
              <w:t>TRP</w:t>
            </w:r>
            <w:r>
              <w:rPr>
                <w:rFonts w:ascii="Times" w:eastAsia="Batang" w:hAnsi="Times"/>
                <w:color w:val="3333FF"/>
                <w:sz w:val="18"/>
                <w:lang w:val="en-GB"/>
              </w:rPr>
              <w:t xml:space="preserve"> </w:t>
            </w:r>
            <w:proofErr w:type="spellStart"/>
            <w:r>
              <w:rPr>
                <w:rFonts w:ascii="Times" w:eastAsia="Batang" w:hAnsi="Times"/>
                <w:color w:val="3333FF"/>
                <w:sz w:val="18"/>
                <w:lang w:val="en-GB"/>
              </w:rPr>
              <w:t>powerControlOffset</w:t>
            </w:r>
            <w:proofErr w:type="spellEnd"/>
            <w:r>
              <w:rPr>
                <w:rFonts w:ascii="Times" w:eastAsia="Batang" w:hAnsi="Times"/>
                <w:color w:val="3333FF"/>
                <w:sz w:val="18"/>
                <w:lang w:val="en-GB"/>
              </w:rPr>
              <w:t xml:space="preserve"> values (where the UE can assume the N</w:t>
            </w:r>
            <w:r w:rsidRPr="008D75C0">
              <w:rPr>
                <w:rFonts w:ascii="Times" w:eastAsia="Batang" w:hAnsi="Times"/>
                <w:color w:val="3333FF"/>
                <w:sz w:val="18"/>
                <w:vertAlign w:val="subscript"/>
                <w:lang w:val="en-GB"/>
              </w:rPr>
              <w:t>TRP</w:t>
            </w:r>
            <w:r>
              <w:rPr>
                <w:rFonts w:ascii="Times" w:eastAsia="Batang" w:hAnsi="Times"/>
                <w:color w:val="3333FF"/>
                <w:sz w:val="18"/>
                <w:lang w:val="en-GB"/>
              </w:rPr>
              <w:t xml:space="preserve"> values to be common) – which is RRC optimization.</w:t>
            </w:r>
          </w:p>
          <w:p w14:paraId="7E21FC93" w14:textId="797005D0" w:rsidR="008D75C0" w:rsidRPr="005012B1" w:rsidRDefault="008D75C0" w:rsidP="00EA0A96">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5215E8A6" w14:textId="55EF4775" w:rsidR="00EA0A96" w:rsidRDefault="00EA0A96" w:rsidP="00EA0A96">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Qualcomm</w:t>
            </w:r>
            <w:r w:rsidR="00F95D0D">
              <w:rPr>
                <w:rFonts w:eastAsiaTheme="minorEastAsia"/>
                <w:iCs/>
                <w:sz w:val="18"/>
                <w:szCs w:val="18"/>
                <w:lang w:val="en-GB"/>
              </w:rPr>
              <w:t xml:space="preserve"> (esp. NP)</w:t>
            </w:r>
            <w:r>
              <w:rPr>
                <w:rFonts w:eastAsiaTheme="minorEastAsia"/>
                <w:iCs/>
                <w:sz w:val="18"/>
                <w:szCs w:val="18"/>
                <w:lang w:val="en-GB"/>
              </w:rPr>
              <w:t>, Samsung</w:t>
            </w:r>
            <w:r w:rsidR="00812C40">
              <w:rPr>
                <w:rFonts w:eastAsiaTheme="minorEastAsia"/>
                <w:iCs/>
                <w:sz w:val="18"/>
                <w:szCs w:val="18"/>
                <w:lang w:val="en-GB" w:eastAsia="zh-CN"/>
              </w:rPr>
              <w:t>, MediaTek</w:t>
            </w:r>
            <w:r w:rsidR="00761DCC">
              <w:rPr>
                <w:rFonts w:eastAsiaTheme="minorEastAsia"/>
                <w:iCs/>
                <w:sz w:val="18"/>
                <w:szCs w:val="18"/>
                <w:lang w:val="en-GB" w:eastAsia="zh-CN"/>
              </w:rPr>
              <w:t>, Google</w:t>
            </w:r>
            <w:r w:rsidR="00ED0767">
              <w:rPr>
                <w:rFonts w:eastAsiaTheme="minorEastAsia"/>
                <w:iCs/>
                <w:sz w:val="18"/>
                <w:szCs w:val="18"/>
                <w:lang w:val="en-GB" w:eastAsia="zh-CN"/>
              </w:rPr>
              <w:t>, Nokia/NSB</w:t>
            </w:r>
            <w:r w:rsidR="007742DC">
              <w:rPr>
                <w:rFonts w:eastAsiaTheme="minorEastAsia"/>
                <w:iCs/>
                <w:sz w:val="18"/>
                <w:szCs w:val="18"/>
                <w:lang w:val="en-GB" w:eastAsia="zh-CN"/>
              </w:rPr>
              <w:t>, NTT DOCOMO,</w:t>
            </w:r>
            <w:r>
              <w:rPr>
                <w:rFonts w:eastAsiaTheme="minorEastAsia"/>
                <w:iCs/>
                <w:sz w:val="18"/>
                <w:szCs w:val="18"/>
                <w:lang w:val="en-GB"/>
              </w:rPr>
              <w:t xml:space="preserve"> </w:t>
            </w:r>
            <w:r w:rsidR="00A12B19">
              <w:rPr>
                <w:rFonts w:eastAsiaTheme="minorEastAsia"/>
                <w:iCs/>
                <w:sz w:val="18"/>
                <w:szCs w:val="18"/>
                <w:lang w:val="en-GB" w:eastAsia="zh-CN"/>
              </w:rPr>
              <w:t>Ericsson, ZTE, vivo, Huawei/</w:t>
            </w:r>
            <w:proofErr w:type="spellStart"/>
            <w:r w:rsidR="00A12B19">
              <w:rPr>
                <w:rFonts w:eastAsiaTheme="minorEastAsia"/>
                <w:iCs/>
                <w:sz w:val="18"/>
                <w:szCs w:val="18"/>
                <w:lang w:val="en-GB" w:eastAsia="zh-CN"/>
              </w:rPr>
              <w:t>HiSi</w:t>
            </w:r>
            <w:proofErr w:type="spellEnd"/>
            <w:r w:rsidR="00A12B19">
              <w:rPr>
                <w:rFonts w:eastAsiaTheme="minorEastAsia"/>
                <w:iCs/>
                <w:sz w:val="18"/>
                <w:szCs w:val="18"/>
                <w:lang w:val="en-GB" w:eastAsia="zh-CN"/>
              </w:rPr>
              <w:t>, OPPO</w:t>
            </w:r>
            <w:r w:rsidR="00640F60">
              <w:rPr>
                <w:rFonts w:eastAsiaTheme="minorEastAsia"/>
                <w:iCs/>
                <w:sz w:val="18"/>
                <w:szCs w:val="18"/>
                <w:lang w:val="en-GB" w:eastAsia="zh-CN"/>
              </w:rPr>
              <w:t xml:space="preserve">, </w:t>
            </w:r>
            <w:proofErr w:type="spellStart"/>
            <w:r w:rsidR="00640F60">
              <w:rPr>
                <w:rFonts w:eastAsiaTheme="minorEastAsia"/>
                <w:iCs/>
                <w:sz w:val="18"/>
                <w:szCs w:val="18"/>
                <w:lang w:val="en-GB" w:eastAsia="zh-CN"/>
              </w:rPr>
              <w:t>Ruijie</w:t>
            </w:r>
            <w:proofErr w:type="spellEnd"/>
          </w:p>
          <w:p w14:paraId="2D8AFAE1" w14:textId="77777777" w:rsidR="00EA0A96" w:rsidRDefault="00EA0A96" w:rsidP="00EA0A96">
            <w:pPr>
              <w:widowControl w:val="0"/>
              <w:snapToGrid w:val="0"/>
              <w:rPr>
                <w:rFonts w:eastAsiaTheme="minorEastAsia"/>
                <w:b/>
                <w:iCs/>
                <w:sz w:val="18"/>
                <w:szCs w:val="18"/>
                <w:lang w:val="en-GB"/>
              </w:rPr>
            </w:pPr>
          </w:p>
          <w:p w14:paraId="47C743A8" w14:textId="564D9C0D" w:rsidR="00EA0A96" w:rsidRPr="00C23E4D" w:rsidRDefault="00EA0A96" w:rsidP="00EA0A96">
            <w:pPr>
              <w:widowControl w:val="0"/>
              <w:snapToGrid w:val="0"/>
              <w:rPr>
                <w:rFonts w:eastAsiaTheme="minorEastAsia"/>
                <w:iCs/>
                <w:sz w:val="18"/>
                <w:szCs w:val="18"/>
                <w:lang w:val="en-GB"/>
              </w:rPr>
            </w:pPr>
            <w:r w:rsidRPr="00C23E4D">
              <w:rPr>
                <w:rFonts w:eastAsiaTheme="minorEastAsia"/>
                <w:b/>
                <w:iCs/>
                <w:sz w:val="18"/>
                <w:szCs w:val="18"/>
                <w:lang w:val="en-GB"/>
              </w:rPr>
              <w:t>Not support</w:t>
            </w:r>
            <w:r w:rsidRPr="00C23E4D">
              <w:rPr>
                <w:rFonts w:eastAsiaTheme="minorEastAsia"/>
                <w:iCs/>
                <w:sz w:val="18"/>
                <w:szCs w:val="18"/>
                <w:lang w:val="en-GB"/>
              </w:rPr>
              <w:t>:</w:t>
            </w:r>
            <w:r w:rsidR="00F46920">
              <w:rPr>
                <w:rFonts w:eastAsiaTheme="minorEastAsia"/>
                <w:iCs/>
                <w:sz w:val="18"/>
                <w:szCs w:val="18"/>
                <w:lang w:val="en-GB"/>
              </w:rPr>
              <w:t xml:space="preserve"> </w:t>
            </w:r>
          </w:p>
          <w:p w14:paraId="78E3A25D" w14:textId="77777777" w:rsidR="00080C6F" w:rsidRDefault="00080C6F" w:rsidP="00080C6F">
            <w:pPr>
              <w:widowControl w:val="0"/>
              <w:snapToGrid w:val="0"/>
              <w:rPr>
                <w:rFonts w:eastAsiaTheme="minorEastAsia"/>
                <w:b/>
                <w:iCs/>
                <w:sz w:val="18"/>
                <w:szCs w:val="18"/>
                <w:lang w:val="en-GB"/>
              </w:rPr>
            </w:pPr>
          </w:p>
        </w:tc>
      </w:tr>
      <w:tr w:rsidR="00E249A9" w14:paraId="6A40F612"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A5B455" w14:textId="77777777" w:rsidR="00E249A9" w:rsidRDefault="00E249A9" w:rsidP="00756C79">
            <w:pPr>
              <w:widowControl w:val="0"/>
              <w:snapToGrid w:val="0"/>
              <w:rPr>
                <w:sz w:val="18"/>
                <w:szCs w:val="1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5203EF41" w14:textId="77777777" w:rsidR="00E249A9" w:rsidRPr="005012B1" w:rsidRDefault="00E249A9" w:rsidP="00756C79">
            <w:pPr>
              <w:snapToGrid w:val="0"/>
              <w:rPr>
                <w:rFonts w:ascii="Times" w:eastAsia="Batang" w:hAnsi="Times"/>
                <w:b/>
                <w:sz w:val="20"/>
                <w:szCs w:val="20"/>
                <w:u w:val="single"/>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7BFE6A4D" w14:textId="77777777" w:rsidR="00E249A9" w:rsidRDefault="00E249A9" w:rsidP="00756C79">
            <w:pPr>
              <w:widowControl w:val="0"/>
              <w:snapToGrid w:val="0"/>
              <w:rPr>
                <w:rFonts w:eastAsiaTheme="minorEastAsia"/>
                <w:b/>
                <w:iCs/>
                <w:sz w:val="18"/>
                <w:szCs w:val="18"/>
                <w:lang w:val="en-GB"/>
              </w:rPr>
            </w:pPr>
          </w:p>
        </w:tc>
      </w:tr>
    </w:tbl>
    <w:p w14:paraId="44F8C4B2" w14:textId="77777777" w:rsidR="00FF14F6" w:rsidRDefault="00FF14F6"/>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95937FE"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62382B08" w:rsidR="00814F42" w:rsidRPr="00B32A3B" w:rsidRDefault="007742DC" w:rsidP="00781F8A">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5BDA43" w14:textId="77777777" w:rsidR="00EC1080" w:rsidRDefault="007742DC" w:rsidP="00FC76A6">
            <w:pPr>
              <w:jc w:val="both"/>
              <w:rPr>
                <w:rFonts w:ascii="Times" w:eastAsiaTheme="minorEastAsia" w:hAnsi="Times" w:cs="Times"/>
                <w:sz w:val="18"/>
                <w:szCs w:val="18"/>
                <w:lang w:eastAsia="zh-CN"/>
              </w:rPr>
            </w:pPr>
            <w:r>
              <w:rPr>
                <w:rFonts w:ascii="Times" w:eastAsiaTheme="minorEastAsia" w:hAnsi="Times" w:cs="Times"/>
                <w:sz w:val="18"/>
                <w:szCs w:val="18"/>
                <w:lang w:eastAsia="zh-CN"/>
              </w:rPr>
              <w:t>For Issue 1.5, after discussing with QC, we’re okay to make spec clearer. We have removed us from ‘</w:t>
            </w:r>
            <w:r w:rsidRPr="007742DC">
              <w:rPr>
                <w:rFonts w:ascii="Times" w:eastAsiaTheme="minorEastAsia" w:hAnsi="Times" w:cs="Times"/>
                <w:sz w:val="18"/>
                <w:szCs w:val="18"/>
                <w:lang w:eastAsia="zh-CN"/>
              </w:rPr>
              <w:t>Not support</w:t>
            </w:r>
            <w:r>
              <w:rPr>
                <w:rFonts w:ascii="Times" w:eastAsiaTheme="minorEastAsia" w:hAnsi="Times" w:cs="Times"/>
                <w:sz w:val="18"/>
                <w:szCs w:val="18"/>
                <w:lang w:eastAsia="zh-CN"/>
              </w:rPr>
              <w:t>’.</w:t>
            </w:r>
          </w:p>
          <w:p w14:paraId="20537930" w14:textId="77777777" w:rsidR="007742DC" w:rsidRDefault="007742DC" w:rsidP="00FC76A6">
            <w:pPr>
              <w:jc w:val="both"/>
              <w:rPr>
                <w:rFonts w:ascii="Times" w:eastAsiaTheme="minorEastAsia" w:hAnsi="Times" w:cs="Times"/>
                <w:sz w:val="18"/>
                <w:szCs w:val="18"/>
                <w:lang w:eastAsia="zh-CN"/>
              </w:rPr>
            </w:pPr>
          </w:p>
          <w:p w14:paraId="6C8C7CCB" w14:textId="77777777" w:rsidR="007742DC" w:rsidRDefault="007742DC" w:rsidP="00FC76A6">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F</w:t>
            </w:r>
            <w:r>
              <w:rPr>
                <w:rFonts w:ascii="Times" w:eastAsiaTheme="minorEastAsia" w:hAnsi="Times" w:cs="Times"/>
                <w:sz w:val="18"/>
                <w:szCs w:val="18"/>
                <w:lang w:eastAsia="zh-CN"/>
              </w:rPr>
              <w:t>or Issue 1.8, thanks Eko for taking it into account.</w:t>
            </w:r>
          </w:p>
          <w:p w14:paraId="3FCC1166" w14:textId="6101DEA1" w:rsidR="004F10FC" w:rsidRDefault="004F10FC" w:rsidP="00FC76A6">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W</w:t>
            </w:r>
            <w:r>
              <w:rPr>
                <w:rFonts w:ascii="Times" w:eastAsiaTheme="minorEastAsia" w:hAnsi="Times" w:cs="Times"/>
                <w:sz w:val="18"/>
                <w:szCs w:val="18"/>
                <w:lang w:eastAsia="zh-CN"/>
              </w:rPr>
              <w:t>e’d like to explain our intention more.</w:t>
            </w:r>
          </w:p>
          <w:p w14:paraId="09FEA9CA" w14:textId="238197EA" w:rsidR="00FE6AB2" w:rsidRDefault="00FE6AB2" w:rsidP="00FC76A6">
            <w:pPr>
              <w:jc w:val="both"/>
              <w:rPr>
                <w:rFonts w:ascii="Times" w:eastAsiaTheme="minorEastAsia" w:hAnsi="Times" w:cs="Times"/>
                <w:sz w:val="18"/>
                <w:szCs w:val="18"/>
                <w:lang w:eastAsia="zh-CN"/>
              </w:rPr>
            </w:pPr>
            <w:r>
              <w:rPr>
                <w:rFonts w:ascii="Times" w:eastAsiaTheme="minorEastAsia" w:hAnsi="Times" w:cs="Times" w:hint="eastAsia"/>
                <w:sz w:val="18"/>
                <w:szCs w:val="18"/>
                <w:lang w:eastAsia="zh-CN"/>
              </w:rPr>
              <w:t>I</w:t>
            </w:r>
            <w:r>
              <w:rPr>
                <w:rFonts w:ascii="Times" w:eastAsiaTheme="minorEastAsia" w:hAnsi="Times" w:cs="Times"/>
                <w:sz w:val="18"/>
                <w:szCs w:val="18"/>
                <w:lang w:eastAsia="zh-CN"/>
              </w:rPr>
              <w:t>n current spec., the QCL assumption for CSI-IM is defined as follows.</w:t>
            </w:r>
            <w:r w:rsidR="00F701AB">
              <w:rPr>
                <w:rFonts w:ascii="Times" w:eastAsiaTheme="minorEastAsia" w:hAnsi="Times" w:cs="Times"/>
                <w:sz w:val="18"/>
                <w:szCs w:val="18"/>
                <w:lang w:eastAsia="zh-CN"/>
              </w:rPr>
              <w:t xml:space="preserve"> I</w:t>
            </w:r>
            <w:r w:rsidR="00F701AB" w:rsidRPr="00F701AB">
              <w:rPr>
                <w:rFonts w:ascii="Times" w:eastAsiaTheme="minorEastAsia" w:hAnsi="Times" w:cs="Times"/>
                <w:sz w:val="18"/>
                <w:szCs w:val="18"/>
                <w:lang w:eastAsia="zh-CN"/>
              </w:rPr>
              <w:t xml:space="preserve">t is not clear whether the </w:t>
            </w:r>
            <w:r w:rsidR="00F701AB" w:rsidRPr="00F701AB">
              <w:rPr>
                <w:rFonts w:ascii="Times" w:eastAsiaTheme="minorEastAsia" w:hAnsi="Times" w:cs="Times"/>
                <w:sz w:val="18"/>
                <w:szCs w:val="18"/>
                <w:highlight w:val="cyan"/>
                <w:lang w:eastAsia="zh-CN"/>
              </w:rPr>
              <w:t>QCL assumption on CSI-IM</w:t>
            </w:r>
            <w:r w:rsidR="00F701AB" w:rsidRPr="00F701AB">
              <w:rPr>
                <w:rFonts w:ascii="Times" w:eastAsiaTheme="minorEastAsia" w:hAnsi="Times" w:cs="Times"/>
                <w:sz w:val="18"/>
                <w:szCs w:val="18"/>
                <w:lang w:eastAsia="zh-CN"/>
              </w:rPr>
              <w:t xml:space="preserve"> </w:t>
            </w:r>
            <w:r w:rsidR="00F701AB">
              <w:rPr>
                <w:rFonts w:ascii="Times" w:eastAsiaTheme="minorEastAsia" w:hAnsi="Times" w:cs="Times"/>
                <w:sz w:val="18"/>
                <w:szCs w:val="18"/>
                <w:lang w:eastAsia="zh-CN"/>
              </w:rPr>
              <w:t xml:space="preserve">(below) </w:t>
            </w:r>
            <w:r w:rsidR="00F701AB" w:rsidRPr="00F701AB">
              <w:rPr>
                <w:rFonts w:ascii="Times" w:eastAsiaTheme="minorEastAsia" w:hAnsi="Times" w:cs="Times"/>
                <w:sz w:val="18"/>
                <w:szCs w:val="18"/>
                <w:lang w:eastAsia="zh-CN"/>
              </w:rPr>
              <w:t>also applies to CSI-IM configured for CJT CSI since ‘</w:t>
            </w:r>
            <w:r w:rsidR="00F701AB" w:rsidRPr="00913694">
              <w:rPr>
                <w:rFonts w:ascii="Times" w:eastAsiaTheme="minorEastAsia" w:hAnsi="Times" w:cs="Times"/>
                <w:sz w:val="18"/>
                <w:szCs w:val="18"/>
                <w:highlight w:val="yellow"/>
                <w:lang w:eastAsia="zh-CN"/>
              </w:rPr>
              <w:t xml:space="preserve">resource-wise </w:t>
            </w:r>
            <w:proofErr w:type="spellStart"/>
            <w:r w:rsidR="00F701AB" w:rsidRPr="00913694">
              <w:rPr>
                <w:rFonts w:ascii="Times" w:eastAsiaTheme="minorEastAsia" w:hAnsi="Times" w:cs="Times"/>
                <w:sz w:val="18"/>
                <w:szCs w:val="18"/>
                <w:highlight w:val="yellow"/>
                <w:lang w:eastAsia="zh-CN"/>
              </w:rPr>
              <w:t>QCLed</w:t>
            </w:r>
            <w:proofErr w:type="spellEnd"/>
            <w:r w:rsidR="00F701AB" w:rsidRPr="00F701AB">
              <w:rPr>
                <w:rFonts w:ascii="Times" w:eastAsiaTheme="minorEastAsia" w:hAnsi="Times" w:cs="Times"/>
                <w:sz w:val="18"/>
                <w:szCs w:val="18"/>
                <w:lang w:eastAsia="zh-CN"/>
              </w:rPr>
              <w:t>’ in existing spec. implies</w:t>
            </w:r>
            <w:r w:rsidR="00913694">
              <w:rPr>
                <w:rFonts w:ascii="Times" w:eastAsiaTheme="minorEastAsia" w:hAnsi="Times" w:cs="Times"/>
                <w:sz w:val="18"/>
                <w:szCs w:val="18"/>
                <w:lang w:eastAsia="zh-CN"/>
              </w:rPr>
              <w:t xml:space="preserve"> the case of</w:t>
            </w:r>
            <w:r w:rsidR="00F701AB" w:rsidRPr="00F701AB">
              <w:rPr>
                <w:rFonts w:ascii="Times" w:eastAsiaTheme="minorEastAsia" w:hAnsi="Times" w:cs="Times"/>
                <w:sz w:val="18"/>
                <w:szCs w:val="18"/>
                <w:lang w:eastAsia="zh-CN"/>
              </w:rPr>
              <w:t xml:space="preserve"> one-to-one mapping between CSI-RS for channel measurement and CSI-IM for interference measurement, while for CJT CSI there is only one CSI-IM resource for interference measurement but up to 4 CSI-RS resources for channel measurement to be configured.</w:t>
            </w:r>
            <w:r w:rsidR="00F701AB">
              <w:rPr>
                <w:rFonts w:ascii="Times" w:eastAsiaTheme="minorEastAsia" w:hAnsi="Times" w:cs="Times"/>
                <w:sz w:val="18"/>
                <w:szCs w:val="18"/>
                <w:lang w:eastAsia="zh-CN"/>
              </w:rPr>
              <w:t xml:space="preserve"> </w:t>
            </w:r>
            <w:proofErr w:type="gramStart"/>
            <w:r w:rsidR="00F701AB">
              <w:rPr>
                <w:rFonts w:ascii="Times" w:eastAsiaTheme="minorEastAsia" w:hAnsi="Times" w:cs="Times"/>
                <w:sz w:val="18"/>
                <w:szCs w:val="18"/>
                <w:lang w:eastAsia="zh-CN"/>
              </w:rPr>
              <w:t>So</w:t>
            </w:r>
            <w:proofErr w:type="gramEnd"/>
            <w:r w:rsidR="00F701AB">
              <w:rPr>
                <w:rFonts w:ascii="Times" w:eastAsiaTheme="minorEastAsia" w:hAnsi="Times" w:cs="Times"/>
                <w:sz w:val="18"/>
                <w:szCs w:val="18"/>
                <w:lang w:eastAsia="zh-CN"/>
              </w:rPr>
              <w:t xml:space="preserve"> </w:t>
            </w:r>
            <w:r w:rsidR="00F67B7E">
              <w:rPr>
                <w:rFonts w:ascii="Times" w:eastAsiaTheme="minorEastAsia" w:hAnsi="Times" w:cs="Times"/>
                <w:sz w:val="18"/>
                <w:szCs w:val="18"/>
                <w:lang w:eastAsia="zh-CN"/>
              </w:rPr>
              <w:t>it may be better to clarify the QCL assumption for the case of one CSI-IM but more than one CMRs.</w:t>
            </w:r>
          </w:p>
          <w:p w14:paraId="7254203E" w14:textId="77777777" w:rsidR="00FE6AB2" w:rsidRDefault="00FE6AB2" w:rsidP="00FC76A6">
            <w:pPr>
              <w:jc w:val="both"/>
              <w:rPr>
                <w:rFonts w:ascii="Times" w:eastAsiaTheme="minorEastAsia" w:hAnsi="Times" w:cs="Times"/>
                <w:sz w:val="18"/>
                <w:szCs w:val="18"/>
                <w:lang w:eastAsia="zh-CN"/>
              </w:rPr>
            </w:pPr>
          </w:p>
          <w:p w14:paraId="1D15E0DC" w14:textId="612EA017" w:rsidR="00FE6AB2" w:rsidRDefault="00C91732" w:rsidP="00FC76A6">
            <w:pPr>
              <w:jc w:val="both"/>
              <w:rPr>
                <w:rFonts w:ascii="Times" w:eastAsiaTheme="minorEastAsia" w:hAnsi="Times" w:cs="Times"/>
                <w:sz w:val="18"/>
                <w:szCs w:val="18"/>
                <w:lang w:eastAsia="zh-CN"/>
              </w:rPr>
            </w:pPr>
            <w:r>
              <w:rPr>
                <w:rFonts w:eastAsia="SimSun"/>
                <w:color w:val="000000"/>
                <w:sz w:val="20"/>
                <w:highlight w:val="cyan"/>
              </w:rPr>
              <w:t xml:space="preserve">(TS 38.214) </w:t>
            </w:r>
            <w:r w:rsidR="00FE6AB2" w:rsidRPr="00E74AD2">
              <w:rPr>
                <w:rFonts w:eastAsia="SimSun"/>
                <w:color w:val="000000"/>
                <w:sz w:val="20"/>
                <w:highlight w:val="cyan"/>
              </w:rPr>
              <w:t xml:space="preserve">The UE may assume that the NZP CSI-RS resource(s) for channel measurement and the CSI-IM resource(s) for interference measurement configured for one CSI reporting are </w:t>
            </w:r>
            <w:r w:rsidR="00FE6AB2" w:rsidRPr="00913694">
              <w:rPr>
                <w:rFonts w:eastAsia="SimSun"/>
                <w:color w:val="000000"/>
                <w:sz w:val="20"/>
                <w:highlight w:val="yellow"/>
              </w:rPr>
              <w:t xml:space="preserve">resource-wise </w:t>
            </w:r>
            <w:proofErr w:type="spellStart"/>
            <w:r w:rsidR="00FE6AB2" w:rsidRPr="00913694">
              <w:rPr>
                <w:rFonts w:eastAsia="SimSun"/>
                <w:color w:val="000000"/>
                <w:sz w:val="20"/>
                <w:highlight w:val="yellow"/>
              </w:rPr>
              <w:t>QCLed</w:t>
            </w:r>
            <w:proofErr w:type="spellEnd"/>
            <w:r w:rsidR="00FE6AB2" w:rsidRPr="00E74AD2">
              <w:rPr>
                <w:rFonts w:eastAsia="SimSun"/>
                <w:color w:val="000000"/>
                <w:sz w:val="20"/>
                <w:highlight w:val="cyan"/>
              </w:rPr>
              <w:t xml:space="preserve"> with respect to </w:t>
            </w:r>
            <w:r w:rsidR="00A12B19">
              <w:rPr>
                <w:rFonts w:eastAsia="SimSun"/>
                <w:color w:val="000000"/>
                <w:sz w:val="20"/>
                <w:highlight w:val="cyan"/>
              </w:rPr>
              <w:t>‘</w:t>
            </w:r>
            <w:proofErr w:type="spellStart"/>
            <w:r w:rsidR="00FE6AB2" w:rsidRPr="00E74AD2">
              <w:rPr>
                <w:rFonts w:eastAsia="SimSun"/>
                <w:color w:val="000000"/>
                <w:sz w:val="20"/>
                <w:highlight w:val="cyan"/>
              </w:rPr>
              <w:t>typeD</w:t>
            </w:r>
            <w:proofErr w:type="spellEnd"/>
            <w:r w:rsidR="00A12B19">
              <w:rPr>
                <w:rFonts w:eastAsia="SimSun"/>
                <w:color w:val="000000"/>
                <w:sz w:val="20"/>
                <w:highlight w:val="cyan"/>
              </w:rPr>
              <w:t>’</w:t>
            </w:r>
            <w:r w:rsidR="00FE6AB2" w:rsidRPr="00E74AD2">
              <w:rPr>
                <w:rFonts w:eastAsia="SimSun"/>
                <w:color w:val="000000"/>
                <w:sz w:val="20"/>
              </w:rPr>
              <w:t xml:space="preserve">. </w:t>
            </w:r>
            <w:r w:rsidR="00FE6AB2" w:rsidRPr="00C91732">
              <w:rPr>
                <w:rFonts w:eastAsia="SimSun"/>
                <w:color w:val="000000"/>
                <w:sz w:val="20"/>
              </w:rPr>
              <w:t xml:space="preserve">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00FE6AB2" w:rsidRPr="00C91732">
              <w:rPr>
                <w:rFonts w:eastAsia="SimSun"/>
                <w:color w:val="000000"/>
                <w:sz w:val="20"/>
              </w:rPr>
              <w:t>QCLed</w:t>
            </w:r>
            <w:proofErr w:type="spellEnd"/>
            <w:r w:rsidR="00FE6AB2" w:rsidRPr="00C91732">
              <w:rPr>
                <w:rFonts w:eastAsia="SimSun"/>
                <w:color w:val="000000"/>
                <w:sz w:val="20"/>
              </w:rPr>
              <w:t xml:space="preserve"> with respect to </w:t>
            </w:r>
            <w:r w:rsidR="00A12B19">
              <w:rPr>
                <w:rFonts w:eastAsia="SimSun"/>
                <w:color w:val="000000"/>
                <w:sz w:val="20"/>
              </w:rPr>
              <w:t>‘</w:t>
            </w:r>
            <w:proofErr w:type="spellStart"/>
            <w:r w:rsidR="00FE6AB2" w:rsidRPr="00C91732">
              <w:rPr>
                <w:rFonts w:eastAsia="SimSun"/>
                <w:color w:val="000000"/>
                <w:sz w:val="20"/>
              </w:rPr>
              <w:t>typeD</w:t>
            </w:r>
            <w:proofErr w:type="spellEnd"/>
            <w:r w:rsidR="00A12B19">
              <w:rPr>
                <w:rFonts w:eastAsia="SimSun"/>
                <w:color w:val="000000"/>
                <w:sz w:val="20"/>
              </w:rPr>
              <w:t>’</w:t>
            </w:r>
            <w:r w:rsidR="00FE6AB2" w:rsidRPr="00C91732">
              <w:rPr>
                <w:rFonts w:eastAsia="SimSun"/>
                <w:color w:val="000000"/>
                <w:sz w:val="20"/>
              </w:rPr>
              <w:t>.</w:t>
            </w:r>
          </w:p>
          <w:p w14:paraId="39722E0A" w14:textId="2BAED0C9" w:rsidR="007742DC" w:rsidRPr="00EC1080" w:rsidRDefault="007742DC" w:rsidP="00FC76A6">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 </w:t>
            </w:r>
          </w:p>
        </w:tc>
      </w:tr>
      <w:tr w:rsidR="00241FB3"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16949AD5" w:rsidR="00241FB3" w:rsidRPr="00B32A3B" w:rsidRDefault="00100395" w:rsidP="00241FB3">
            <w:pPr>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019515" w14:textId="0C6877DE" w:rsidR="00241FB3" w:rsidRDefault="00A66FC4" w:rsidP="00241FB3">
            <w:pPr>
              <w:jc w:val="both"/>
              <w:rPr>
                <w:rFonts w:eastAsia="Malgun Gothic"/>
                <w:sz w:val="20"/>
                <w:szCs w:val="20"/>
              </w:rPr>
            </w:pPr>
            <w:r w:rsidRPr="00A66FC4">
              <w:rPr>
                <w:rFonts w:eastAsia="SimSun"/>
                <w:b/>
                <w:bCs/>
                <w:color w:val="000000"/>
                <w:sz w:val="20"/>
              </w:rPr>
              <w:t>On Issue 1.5</w:t>
            </w:r>
            <w:r>
              <w:rPr>
                <w:rFonts w:eastAsia="SimSun"/>
                <w:color w:val="000000"/>
                <w:sz w:val="20"/>
              </w:rPr>
              <w:t>, i</w:t>
            </w:r>
            <w:r w:rsidR="00100395" w:rsidRPr="00100395">
              <w:rPr>
                <w:rFonts w:eastAsia="SimSun"/>
                <w:color w:val="000000"/>
                <w:sz w:val="20"/>
              </w:rPr>
              <w:t>n</w:t>
            </w:r>
            <w:r w:rsidR="00100395">
              <w:rPr>
                <w:rFonts w:eastAsia="SimSun"/>
                <w:color w:val="000000"/>
                <w:sz w:val="20"/>
              </w:rPr>
              <w:t xml:space="preserve"> the current TP provided by Nokia, ‘</w:t>
            </w:r>
            <w:r w:rsidR="00100395" w:rsidRPr="00100395">
              <w:rPr>
                <w:rFonts w:eastAsia="SimSun"/>
                <w:sz w:val="20"/>
              </w:rPr>
              <w:t xml:space="preserve">transmitted on the </w:t>
            </w:r>
            <w:r w:rsidR="00100395" w:rsidRPr="00100395">
              <w:rPr>
                <w:rFonts w:eastAsia="SimSun"/>
                <w:i/>
                <w:iCs/>
                <w:sz w:val="20"/>
              </w:rPr>
              <w:t>P</w:t>
            </w:r>
            <w:r w:rsidR="00100395" w:rsidRPr="00100395">
              <w:rPr>
                <w:rFonts w:eastAsia="SimSun"/>
                <w:sz w:val="20"/>
              </w:rPr>
              <w:t xml:space="preserve"> antenna ports of CSI-RS resource </w:t>
            </w:r>
            <w:r w:rsidR="00100395" w:rsidRPr="00100395">
              <w:rPr>
                <w:rFonts w:ascii="Symbol" w:eastAsia="Malgun Gothic" w:hAnsi="Symbol"/>
                <w:sz w:val="20"/>
                <w:szCs w:val="20"/>
                <w:lang w:eastAsia="zh-CN"/>
              </w:rPr>
              <w:t></w:t>
            </w:r>
            <w:r w:rsidR="00100395" w:rsidRPr="00100395">
              <w:rPr>
                <w:rFonts w:eastAsia="Malgun Gothic"/>
                <w:sz w:val="20"/>
                <w:szCs w:val="20"/>
                <w:vertAlign w:val="subscript"/>
                <w:lang w:eastAsia="zh-CN"/>
              </w:rPr>
              <w:t>j</w:t>
            </w:r>
            <w:r w:rsidR="00100395" w:rsidRPr="00100395">
              <w:rPr>
                <w:rFonts w:eastAsia="SimSun"/>
                <w:sz w:val="20"/>
              </w:rPr>
              <w:t>’</w:t>
            </w:r>
            <w:r w:rsidR="00100395">
              <w:rPr>
                <w:rFonts w:eastAsia="SimSun"/>
                <w:sz w:val="20"/>
              </w:rPr>
              <w:t xml:space="preserve">.  We wonder how to interpret this change?  Does this change mean that PDSCH signals for </w:t>
            </w:r>
            <m:oMath>
              <m:r>
                <w:rPr>
                  <w:rFonts w:ascii="Cambria Math" w:eastAsia="Malgun Gothic" w:hAnsi="Cambria Math"/>
                  <w:sz w:val="20"/>
                  <w:szCs w:val="20"/>
                  <w:lang w:val="x-none"/>
                </w:rPr>
                <m:t>υ</m:t>
              </m:r>
            </m:oMath>
            <w:r w:rsidR="00100395" w:rsidRPr="000C6221">
              <w:rPr>
                <w:rFonts w:eastAsia="Malgun Gothic"/>
                <w:sz w:val="20"/>
                <w:szCs w:val="20"/>
                <w:lang w:val="x-none"/>
              </w:rPr>
              <w:t xml:space="preserve"> layers</w:t>
            </w:r>
            <w:r w:rsidR="00100395">
              <w:rPr>
                <w:rFonts w:eastAsia="Malgun Gothic"/>
                <w:sz w:val="20"/>
                <w:szCs w:val="20"/>
              </w:rPr>
              <w:t xml:space="preserve"> transmitted on the NP antenna ports as proposed by Qualcomm earlier?</w:t>
            </w:r>
          </w:p>
          <w:p w14:paraId="1ECB3CDE" w14:textId="75EAD37B" w:rsidR="00A66FC4" w:rsidRDefault="00A66FC4" w:rsidP="00241FB3">
            <w:pPr>
              <w:jc w:val="both"/>
              <w:rPr>
                <w:rFonts w:eastAsia="Malgun Gothic"/>
                <w:sz w:val="20"/>
                <w:szCs w:val="20"/>
              </w:rPr>
            </w:pPr>
          </w:p>
          <w:p w14:paraId="4CC016C9" w14:textId="7710A989" w:rsidR="00A66FC4" w:rsidRPr="00A66FC4" w:rsidRDefault="00A66FC4" w:rsidP="00241FB3">
            <w:pPr>
              <w:jc w:val="both"/>
              <w:rPr>
                <w:strike/>
                <w:color w:val="000000"/>
              </w:rPr>
            </w:pPr>
            <w:r w:rsidRPr="00A66FC4">
              <w:rPr>
                <w:rFonts w:eastAsia="Malgun Gothic"/>
                <w:b/>
                <w:bCs/>
                <w:sz w:val="20"/>
                <w:szCs w:val="20"/>
              </w:rPr>
              <w:t>On Issue 1.8</w:t>
            </w:r>
            <w:r>
              <w:rPr>
                <w:rFonts w:eastAsia="Malgun Gothic"/>
                <w:sz w:val="20"/>
                <w:szCs w:val="20"/>
              </w:rPr>
              <w:t>, the CJT CSI feature is limited to FR1 according to the WID.  So, we are not sure if there is a need to clarify “</w:t>
            </w:r>
            <w:proofErr w:type="spellStart"/>
            <w:r w:rsidRPr="00E249A9">
              <w:rPr>
                <w:rFonts w:eastAsia="SimSun"/>
                <w:iCs/>
                <w:color w:val="FF0000"/>
                <w:sz w:val="20"/>
                <w:szCs w:val="20"/>
                <w:u w:val="single"/>
                <w:lang w:val="x-none" w:eastAsia="zh-CN"/>
              </w:rPr>
              <w:t>QCLed</w:t>
            </w:r>
            <w:proofErr w:type="spellEnd"/>
            <w:r w:rsidRPr="00E249A9">
              <w:rPr>
                <w:rFonts w:eastAsia="SimSun"/>
                <w:iCs/>
                <w:color w:val="FF0000"/>
                <w:sz w:val="20"/>
                <w:szCs w:val="20"/>
                <w:u w:val="single"/>
                <w:lang w:val="x-none" w:eastAsia="zh-CN"/>
              </w:rPr>
              <w:t xml:space="preserve"> with respect to </w:t>
            </w:r>
            <w:r w:rsidR="00A12B19">
              <w:rPr>
                <w:rFonts w:eastAsia="SimSun"/>
                <w:iCs/>
                <w:color w:val="FF0000"/>
                <w:sz w:val="20"/>
                <w:szCs w:val="20"/>
                <w:u w:val="single"/>
                <w:lang w:val="x-none" w:eastAsia="zh-CN"/>
              </w:rPr>
              <w:t>‘</w:t>
            </w:r>
            <w:proofErr w:type="spellStart"/>
            <w:r w:rsidRPr="00E249A9">
              <w:rPr>
                <w:rFonts w:eastAsia="SimSun"/>
                <w:iCs/>
                <w:color w:val="FF0000"/>
                <w:sz w:val="20"/>
                <w:szCs w:val="20"/>
                <w:u w:val="single"/>
                <w:lang w:val="x-none" w:eastAsia="zh-CN"/>
              </w:rPr>
              <w:t>typeD</w:t>
            </w:r>
            <w:proofErr w:type="spellEnd"/>
            <w:r w:rsidR="00A12B19">
              <w:rPr>
                <w:rFonts w:eastAsia="SimSun"/>
                <w:iCs/>
                <w:color w:val="FF0000"/>
                <w:sz w:val="20"/>
                <w:szCs w:val="20"/>
                <w:u w:val="single"/>
                <w:lang w:val="x-none" w:eastAsia="zh-CN"/>
              </w:rPr>
              <w:t>’</w:t>
            </w:r>
            <w:r>
              <w:rPr>
                <w:rFonts w:eastAsia="Malgun Gothic"/>
                <w:sz w:val="20"/>
                <w:szCs w:val="20"/>
              </w:rPr>
              <w:t>” as proposed in the TP.</w:t>
            </w:r>
          </w:p>
          <w:p w14:paraId="3BF8ED12" w14:textId="06C14184" w:rsidR="00100395" w:rsidRPr="00B744F8" w:rsidRDefault="00100395" w:rsidP="00241FB3">
            <w:pPr>
              <w:jc w:val="both"/>
              <w:rPr>
                <w:rFonts w:ascii="Times" w:eastAsiaTheme="minorEastAsia" w:hAnsi="Times" w:cs="Times"/>
                <w:b/>
                <w:color w:val="3333FF"/>
                <w:sz w:val="18"/>
                <w:szCs w:val="18"/>
                <w:lang w:val="en-GB" w:eastAsia="zh-CN"/>
              </w:rPr>
            </w:pPr>
          </w:p>
        </w:tc>
      </w:tr>
      <w:tr w:rsidR="00265255" w:rsidRPr="00C10F99" w14:paraId="5222F77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F4ABF1" w14:textId="306CF2DA" w:rsidR="00265255" w:rsidRDefault="00265255" w:rsidP="00265255">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EAD6F42" w14:textId="77777777" w:rsidR="00265255" w:rsidRDefault="00265255" w:rsidP="00265255">
            <w:pPr>
              <w:jc w:val="both"/>
              <w:rPr>
                <w:rFonts w:eastAsia="SimSun"/>
                <w:b/>
                <w:bCs/>
                <w:color w:val="000000"/>
                <w:sz w:val="20"/>
              </w:rPr>
            </w:pPr>
            <w:r>
              <w:rPr>
                <w:rFonts w:eastAsia="SimSun"/>
                <w:b/>
                <w:bCs/>
                <w:color w:val="000000"/>
                <w:sz w:val="20"/>
              </w:rPr>
              <w:t>On issue 1.5</w:t>
            </w:r>
          </w:p>
          <w:p w14:paraId="3E921D8E" w14:textId="77777777" w:rsidR="00265255" w:rsidRDefault="00265255" w:rsidP="00265255">
            <w:pPr>
              <w:jc w:val="both"/>
              <w:rPr>
                <w:rFonts w:eastAsia="SimSun"/>
                <w:color w:val="000000"/>
                <w:sz w:val="20"/>
              </w:rPr>
            </w:pPr>
            <w:r w:rsidRPr="00297211">
              <w:rPr>
                <w:rFonts w:eastAsia="SimSun"/>
                <w:color w:val="000000"/>
                <w:sz w:val="20"/>
              </w:rPr>
              <w:t xml:space="preserve">The </w:t>
            </w:r>
            <w:r>
              <w:rPr>
                <w:rFonts w:eastAsia="SimSun"/>
                <w:color w:val="000000"/>
                <w:sz w:val="20"/>
              </w:rPr>
              <w:t>reason for removing the reference to the P ports is to avoid any misunderstanding that only the fraction of PDSCH power transmitted on the P ports of a CSI-RS resource should be considered in the PDSCH EPRE. The reference to the CSI-RS resource ports to determine the PDSCH power was used in legacy (Rel17 NCJT) to determine which PDSCH ports (layers) to include in the EPRE, however, for CJT, this is not needed because all layers are transmitted on all ports.</w:t>
            </w:r>
          </w:p>
          <w:p w14:paraId="06849D9E" w14:textId="77777777" w:rsidR="00265255" w:rsidRDefault="00265255" w:rsidP="00265255">
            <w:pPr>
              <w:jc w:val="both"/>
              <w:rPr>
                <w:rFonts w:eastAsia="SimSun"/>
                <w:color w:val="000000"/>
                <w:sz w:val="20"/>
              </w:rPr>
            </w:pPr>
          </w:p>
          <w:p w14:paraId="289F5F63" w14:textId="77777777" w:rsidR="00265255" w:rsidRPr="00297211" w:rsidRDefault="00265255" w:rsidP="00265255">
            <w:pPr>
              <w:jc w:val="both"/>
              <w:rPr>
                <w:rFonts w:eastAsia="SimSun"/>
                <w:b/>
                <w:bCs/>
                <w:color w:val="000000"/>
                <w:sz w:val="20"/>
              </w:rPr>
            </w:pPr>
            <w:r w:rsidRPr="00297211">
              <w:rPr>
                <w:rFonts w:eastAsia="SimSun"/>
                <w:b/>
                <w:bCs/>
                <w:color w:val="000000"/>
                <w:sz w:val="20"/>
              </w:rPr>
              <w:lastRenderedPageBreak/>
              <w:t>On issue 1.8</w:t>
            </w:r>
          </w:p>
          <w:p w14:paraId="7B74FD36" w14:textId="051B1A28" w:rsidR="00265255" w:rsidRPr="00A66FC4" w:rsidRDefault="00265255" w:rsidP="00265255">
            <w:pPr>
              <w:jc w:val="both"/>
              <w:rPr>
                <w:rFonts w:eastAsia="SimSun"/>
                <w:b/>
                <w:bCs/>
                <w:color w:val="000000"/>
                <w:sz w:val="20"/>
              </w:rPr>
            </w:pPr>
            <w:r>
              <w:rPr>
                <w:rFonts w:eastAsia="SimSun"/>
                <w:color w:val="000000"/>
                <w:sz w:val="20"/>
              </w:rPr>
              <w:t>We think this is not needed. The legacy specs look sufficient.</w:t>
            </w:r>
          </w:p>
        </w:tc>
      </w:tr>
      <w:tr w:rsidR="00265255" w:rsidRPr="00C10F99" w14:paraId="27BBF80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21AC92" w14:textId="7126E308" w:rsidR="00265255" w:rsidRDefault="00265255" w:rsidP="0026525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EE664F6" w14:textId="6B488919" w:rsidR="00265255" w:rsidRPr="00DE45BE" w:rsidRDefault="00265255" w:rsidP="00265255">
            <w:pPr>
              <w:jc w:val="both"/>
              <w:rPr>
                <w:rFonts w:eastAsia="SimSun"/>
                <w:bCs/>
                <w:color w:val="000000"/>
                <w:sz w:val="20"/>
                <w:lang w:eastAsia="zh-CN"/>
              </w:rPr>
            </w:pPr>
            <w:r w:rsidRPr="00DE45BE">
              <w:rPr>
                <w:rFonts w:eastAsia="SimSun" w:hint="eastAsia"/>
                <w:bCs/>
                <w:color w:val="000000"/>
                <w:sz w:val="20"/>
                <w:lang w:eastAsia="zh-CN"/>
              </w:rPr>
              <w:t>W</w:t>
            </w:r>
            <w:r w:rsidRPr="00DE45BE">
              <w:rPr>
                <w:rFonts w:eastAsia="SimSun"/>
                <w:bCs/>
                <w:color w:val="000000"/>
                <w:sz w:val="20"/>
                <w:lang w:eastAsia="zh-CN"/>
              </w:rPr>
              <w:t>e could be fine with current version.</w:t>
            </w:r>
          </w:p>
        </w:tc>
      </w:tr>
      <w:tr w:rsidR="00265255" w:rsidRPr="00C10F99" w14:paraId="5559D57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3E001A" w14:textId="4D0DC331" w:rsidR="00265255" w:rsidRDefault="00265255" w:rsidP="00265255">
            <w:pPr>
              <w:snapToGrid w:val="0"/>
              <w:rPr>
                <w:rFonts w:eastAsiaTheme="minorEastAsia"/>
                <w:sz w:val="18"/>
                <w:szCs w:val="18"/>
                <w:lang w:eastAsia="zh-CN"/>
              </w:rPr>
            </w:pPr>
            <w:r>
              <w:rPr>
                <w:rFonts w:eastAsiaTheme="minorEastAsia"/>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0DECA8" w14:textId="77777777" w:rsidR="00265255" w:rsidRPr="00A12B19" w:rsidRDefault="00265255" w:rsidP="00265255">
            <w:pPr>
              <w:jc w:val="both"/>
              <w:rPr>
                <w:rFonts w:eastAsia="SimSun"/>
                <w:b/>
                <w:bCs/>
                <w:color w:val="3333FF"/>
                <w:sz w:val="20"/>
                <w:lang w:eastAsia="zh-CN"/>
              </w:rPr>
            </w:pPr>
            <w:r w:rsidRPr="00A12B19">
              <w:rPr>
                <w:rFonts w:eastAsia="SimSun"/>
                <w:b/>
                <w:bCs/>
                <w:color w:val="3333FF"/>
                <w:sz w:val="20"/>
                <w:lang w:eastAsia="zh-CN"/>
              </w:rPr>
              <w:t>Proposal 1.5 was agreed offline [R1-2310390]</w:t>
            </w:r>
          </w:p>
          <w:p w14:paraId="2B96DAEF" w14:textId="002D5B23" w:rsidR="00265255" w:rsidRPr="00DE45BE" w:rsidRDefault="00265255" w:rsidP="00265255">
            <w:pPr>
              <w:jc w:val="both"/>
              <w:rPr>
                <w:rFonts w:eastAsia="SimSun"/>
                <w:bCs/>
                <w:color w:val="000000"/>
                <w:sz w:val="20"/>
                <w:lang w:eastAsia="zh-CN"/>
              </w:rPr>
            </w:pPr>
          </w:p>
        </w:tc>
      </w:tr>
      <w:tr w:rsidR="001A1EC6" w:rsidRPr="00C10F99" w14:paraId="6A475B2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28455F" w14:textId="188D48C2" w:rsidR="001A1EC6" w:rsidRDefault="001A1EC6" w:rsidP="00265255">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80FBBD" w14:textId="77777777" w:rsidR="00B11EB1" w:rsidRDefault="001A1EC6" w:rsidP="00265255">
            <w:pPr>
              <w:jc w:val="both"/>
              <w:rPr>
                <w:rFonts w:eastAsia="SimSun"/>
                <w:bCs/>
                <w:color w:val="000000"/>
                <w:sz w:val="20"/>
                <w:lang w:eastAsia="zh-CN"/>
              </w:rPr>
            </w:pPr>
            <w:r w:rsidRPr="001A1EC6">
              <w:rPr>
                <w:rFonts w:eastAsia="SimSun" w:hint="eastAsia"/>
                <w:bCs/>
                <w:color w:val="000000"/>
                <w:sz w:val="20"/>
                <w:lang w:eastAsia="zh-CN"/>
              </w:rPr>
              <w:t>Thanks</w:t>
            </w:r>
            <w:r>
              <w:rPr>
                <w:rFonts w:eastAsia="SimSun"/>
                <w:bCs/>
                <w:color w:val="000000"/>
                <w:sz w:val="20"/>
                <w:lang w:eastAsia="zh-CN"/>
              </w:rPr>
              <w:t xml:space="preserve"> E///’s comment and </w:t>
            </w:r>
            <w:r w:rsidR="009B7C1F">
              <w:rPr>
                <w:rFonts w:eastAsia="SimSun"/>
                <w:bCs/>
                <w:color w:val="000000"/>
                <w:sz w:val="20"/>
                <w:lang w:eastAsia="zh-CN"/>
              </w:rPr>
              <w:t>we see that for FR1, QCL-Type D is not needed. Then we’re fine with no revision.</w:t>
            </w:r>
          </w:p>
          <w:p w14:paraId="3B3CE5AD" w14:textId="77777777" w:rsidR="00F7118D" w:rsidRDefault="00F7118D" w:rsidP="00265255">
            <w:pPr>
              <w:jc w:val="both"/>
              <w:rPr>
                <w:rFonts w:eastAsia="SimSun"/>
                <w:bCs/>
                <w:color w:val="000000"/>
                <w:sz w:val="20"/>
                <w:lang w:eastAsia="zh-CN"/>
              </w:rPr>
            </w:pPr>
          </w:p>
          <w:p w14:paraId="17F9EEB5" w14:textId="54D4C5B1" w:rsidR="00F7118D" w:rsidRPr="00B11EB1" w:rsidRDefault="00F7118D" w:rsidP="00265255">
            <w:pPr>
              <w:jc w:val="both"/>
              <w:rPr>
                <w:rFonts w:eastAsia="SimSun"/>
                <w:bCs/>
                <w:color w:val="000000"/>
                <w:sz w:val="20"/>
                <w:lang w:eastAsia="zh-CN"/>
              </w:rPr>
            </w:pPr>
            <w:r>
              <w:rPr>
                <w:rFonts w:eastAsia="SimSun"/>
                <w:bCs/>
                <w:color w:val="000000"/>
                <w:sz w:val="20"/>
                <w:lang w:eastAsia="zh-CN"/>
              </w:rPr>
              <w:t xml:space="preserve">[Mod: Thanks for the resolution. I’ll remove 1.8 then]. </w:t>
            </w:r>
          </w:p>
        </w:tc>
      </w:tr>
      <w:tr w:rsidR="00640F60" w:rsidRPr="00C10F99" w14:paraId="0E03430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D4EC54" w14:textId="2EA910CB" w:rsidR="00640F60" w:rsidRDefault="00640F60" w:rsidP="00640F60">
            <w:pPr>
              <w:snapToGrid w:val="0"/>
              <w:rPr>
                <w:rFonts w:eastAsiaTheme="minorEastAsia"/>
                <w:sz w:val="18"/>
                <w:szCs w:val="18"/>
                <w:lang w:eastAsia="zh-CN"/>
              </w:rPr>
            </w:pPr>
            <w:proofErr w:type="spellStart"/>
            <w:r>
              <w:rPr>
                <w:rFonts w:eastAsiaTheme="minorEastAsia" w:hint="eastAsia"/>
                <w:sz w:val="18"/>
                <w:szCs w:val="18"/>
                <w:lang w:eastAsia="zh-CN"/>
              </w:rPr>
              <w:t>R</w:t>
            </w:r>
            <w:r>
              <w:rPr>
                <w:rFonts w:eastAsiaTheme="minorEastAsia"/>
                <w:sz w:val="18"/>
                <w:szCs w:val="18"/>
                <w:lang w:eastAsia="zh-CN"/>
              </w:rPr>
              <w:t>uijie</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7B0F35" w14:textId="26F5F691" w:rsidR="00640F60" w:rsidRPr="001A1EC6" w:rsidRDefault="00640F60" w:rsidP="00640F60">
            <w:pPr>
              <w:jc w:val="both"/>
              <w:rPr>
                <w:rFonts w:eastAsia="SimSun"/>
                <w:bCs/>
                <w:color w:val="000000"/>
                <w:sz w:val="20"/>
                <w:lang w:eastAsia="zh-CN"/>
              </w:rPr>
            </w:pPr>
            <w:r>
              <w:rPr>
                <w:rFonts w:eastAsia="SimSun" w:hint="eastAsia"/>
                <w:bCs/>
                <w:color w:val="000000"/>
                <w:sz w:val="20"/>
                <w:lang w:eastAsia="zh-CN"/>
              </w:rPr>
              <w:t>F</w:t>
            </w:r>
            <w:r>
              <w:rPr>
                <w:rFonts w:eastAsia="SimSun"/>
                <w:bCs/>
                <w:color w:val="000000"/>
                <w:sz w:val="20"/>
                <w:lang w:eastAsia="zh-CN"/>
              </w:rPr>
              <w:t xml:space="preserve">ine with the offline agreed version. </w:t>
            </w:r>
          </w:p>
        </w:tc>
      </w:tr>
      <w:tr w:rsidR="00640F60" w:rsidRPr="00C10F99" w14:paraId="25D7173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6FC517" w14:textId="69120042" w:rsidR="00640F60" w:rsidRDefault="00640F60" w:rsidP="00640F60">
            <w:pPr>
              <w:snapToGrid w:val="0"/>
              <w:rPr>
                <w:rFonts w:eastAsiaTheme="minorEastAsia"/>
                <w:sz w:val="18"/>
                <w:szCs w:val="18"/>
                <w:lang w:eastAsia="zh-CN"/>
              </w:rPr>
            </w:pPr>
            <w:r>
              <w:rPr>
                <w:rFonts w:eastAsiaTheme="minorEastAsia"/>
                <w:sz w:val="18"/>
                <w:szCs w:val="18"/>
                <w:lang w:eastAsia="zh-CN"/>
              </w:rPr>
              <w:t>Mod V10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E8CB96" w14:textId="377F0EA0" w:rsidR="00640F60" w:rsidRPr="00C90C90" w:rsidRDefault="00640F60" w:rsidP="00640F60">
            <w:pPr>
              <w:jc w:val="both"/>
              <w:rPr>
                <w:rFonts w:eastAsia="SimSun"/>
                <w:b/>
                <w:bCs/>
                <w:color w:val="000000"/>
                <w:sz w:val="20"/>
                <w:lang w:eastAsia="zh-CN"/>
              </w:rPr>
            </w:pPr>
            <w:r w:rsidRPr="00C90C90">
              <w:rPr>
                <w:rFonts w:eastAsia="SimSun"/>
                <w:b/>
                <w:bCs/>
                <w:color w:val="3333FF"/>
                <w:sz w:val="20"/>
                <w:lang w:eastAsia="zh-CN"/>
              </w:rPr>
              <w:t>1.8 resolved and removed</w:t>
            </w:r>
          </w:p>
        </w:tc>
      </w:tr>
      <w:tr w:rsidR="00640F60" w:rsidRPr="00C10F99" w14:paraId="1C893B9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423A37" w14:textId="31887114" w:rsidR="00640F60" w:rsidRDefault="003D5D92" w:rsidP="00640F60">
            <w:pPr>
              <w:snapToGrid w:val="0"/>
              <w:rPr>
                <w:rFonts w:eastAsiaTheme="minorEastAsia"/>
                <w:sz w:val="18"/>
                <w:szCs w:val="18"/>
                <w:lang w:eastAsia="zh-CN"/>
              </w:rPr>
            </w:pPr>
            <w:r>
              <w:rPr>
                <w:rFonts w:eastAsiaTheme="minorEastAsia"/>
                <w:sz w:val="18"/>
                <w:szCs w:val="18"/>
                <w:lang w:eastAsia="zh-CN"/>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C047A4" w14:textId="1671FF80" w:rsidR="00640F60" w:rsidRPr="00C90C90" w:rsidRDefault="003D5D92" w:rsidP="00640F60">
            <w:pPr>
              <w:jc w:val="both"/>
              <w:rPr>
                <w:rFonts w:eastAsia="SimSun"/>
                <w:b/>
                <w:bCs/>
                <w:color w:val="3333FF"/>
                <w:sz w:val="20"/>
                <w:lang w:eastAsia="zh-CN"/>
              </w:rPr>
            </w:pPr>
            <w:r>
              <w:rPr>
                <w:rFonts w:eastAsia="SimSun"/>
                <w:b/>
                <w:bCs/>
                <w:color w:val="3333FF"/>
                <w:sz w:val="20"/>
                <w:lang w:eastAsia="zh-CN"/>
              </w:rPr>
              <w:t>No revision</w:t>
            </w:r>
          </w:p>
        </w:tc>
      </w:tr>
    </w:tbl>
    <w:p w14:paraId="6B43BBE1" w14:textId="77777777" w:rsidR="00FF14F6" w:rsidRPr="003775D9" w:rsidRDefault="00FF14F6"/>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6484DE02" w:rsidR="00FF14F6" w:rsidRDefault="004B0726">
      <w:pPr>
        <w:pStyle w:val="Caption"/>
        <w:jc w:val="center"/>
      </w:pPr>
      <w:r>
        <w:t>Table 3 Summary: issue 2</w:t>
      </w:r>
    </w:p>
    <w:tbl>
      <w:tblPr>
        <w:tblW w:w="9985" w:type="dxa"/>
        <w:tblLayout w:type="fixed"/>
        <w:tblLook w:val="04A0" w:firstRow="1" w:lastRow="0" w:firstColumn="1" w:lastColumn="0" w:noHBand="0" w:noVBand="1"/>
      </w:tblPr>
      <w:tblGrid>
        <w:gridCol w:w="531"/>
        <w:gridCol w:w="6754"/>
        <w:gridCol w:w="2700"/>
      </w:tblGrid>
      <w:tr w:rsidR="00FF14F6" w14:paraId="734F3FFC"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75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5C060E" w14:paraId="2412339B"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924FCC2" w14:textId="626C864A" w:rsidR="005C060E" w:rsidRDefault="005C060E" w:rsidP="005C060E">
            <w:pPr>
              <w:widowControl w:val="0"/>
              <w:snapToGrid w:val="0"/>
              <w:rPr>
                <w:sz w:val="18"/>
                <w:szCs w:val="18"/>
              </w:rPr>
            </w:pPr>
            <w:r>
              <w:rPr>
                <w:sz w:val="18"/>
                <w:szCs w:val="18"/>
              </w:rPr>
              <w:t>2.1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2C0CC93C" w14:textId="77777777" w:rsidR="005C060E" w:rsidRPr="006B26FA" w:rsidRDefault="005C060E" w:rsidP="005C060E">
            <w:pPr>
              <w:snapToGrid w:val="0"/>
              <w:jc w:val="both"/>
              <w:rPr>
                <w:rFonts w:eastAsia="SimSun"/>
                <w:i/>
                <w:iCs/>
              </w:rPr>
            </w:pPr>
            <w:r w:rsidRPr="006B26FA">
              <w:rPr>
                <w:rFonts w:eastAsia="Batang"/>
                <w:b/>
                <w:iCs/>
                <w:sz w:val="20"/>
                <w:szCs w:val="20"/>
                <w:u w:val="single"/>
                <w:lang w:val="en-GB"/>
              </w:rPr>
              <w:t>Proposal</w:t>
            </w:r>
            <w:r w:rsidRPr="006B26FA">
              <w:rPr>
                <w:rFonts w:eastAsia="Batang"/>
                <w:iCs/>
                <w:sz w:val="20"/>
                <w:szCs w:val="20"/>
                <w:lang w:val="en-GB"/>
              </w:rPr>
              <w:t>: For the Type-II codebook refinement for high/medium velocities</w:t>
            </w:r>
            <w:r w:rsidRPr="006B26FA">
              <w:rPr>
                <w:rFonts w:eastAsia="Microsoft YaHei"/>
                <w:iCs/>
                <w:sz w:val="20"/>
                <w:szCs w:val="20"/>
              </w:rPr>
              <w:t>, in case of TDD,</w:t>
            </w:r>
            <w:r w:rsidRPr="006B26FA">
              <w:rPr>
                <w:rFonts w:eastAsia="SimSun"/>
                <w:i/>
                <w:iCs/>
              </w:rPr>
              <w:t xml:space="preserve"> </w:t>
            </w:r>
            <w:r w:rsidRPr="006B26FA">
              <w:rPr>
                <w:sz w:val="20"/>
              </w:rPr>
              <w:t>if there is no valid downlink slot for each of the slot(s) where the CQI in the predicted CSI is associated with as defined in TS 38.214 section 5.2.1.4.2</w:t>
            </w:r>
            <w:r w:rsidRPr="006B26FA">
              <w:rPr>
                <w:rFonts w:eastAsia="SimSun"/>
                <w:sz w:val="20"/>
                <w:lang w:eastAsia="zh-CN"/>
              </w:rPr>
              <w:t xml:space="preserve">, </w:t>
            </w:r>
            <w:r w:rsidRPr="006B26FA">
              <w:rPr>
                <w:sz w:val="20"/>
              </w:rPr>
              <w:t xml:space="preserve">CSI reporting is omitted for the serving cell in uplink slot </w:t>
            </w:r>
            <w:r w:rsidRPr="006B26FA">
              <w:rPr>
                <w:i/>
                <w:sz w:val="20"/>
              </w:rPr>
              <w:t>n’</w:t>
            </w:r>
            <w:r w:rsidRPr="006B26FA">
              <w:rPr>
                <w:sz w:val="20"/>
              </w:rPr>
              <w:t>.</w:t>
            </w:r>
          </w:p>
          <w:p w14:paraId="0190C0C4" w14:textId="77777777" w:rsidR="005C060E" w:rsidRDefault="005C060E" w:rsidP="005C060E">
            <w:pPr>
              <w:snapToGrid w:val="0"/>
              <w:jc w:val="both"/>
              <w:rPr>
                <w:rFonts w:ascii="Times" w:eastAsia="Batang" w:hAnsi="Times"/>
                <w:b/>
                <w:color w:val="3333FF"/>
                <w:sz w:val="18"/>
                <w:u w:val="single"/>
                <w:lang w:val="en-GB"/>
              </w:rPr>
            </w:pPr>
          </w:p>
          <w:p w14:paraId="293FDAFF" w14:textId="77777777" w:rsidR="005C060E" w:rsidRDefault="005C060E" w:rsidP="005C060E">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This proposal seems technically sound. While this can be left to NW implementation (considered an invalid configuration), it may be difficult to avoid this case for TDD. </w:t>
            </w:r>
          </w:p>
          <w:p w14:paraId="1B018CB3" w14:textId="77777777" w:rsidR="005C060E" w:rsidRPr="005012B1" w:rsidRDefault="005C060E" w:rsidP="005C060E">
            <w:pPr>
              <w:snapToGrid w:val="0"/>
              <w:rPr>
                <w:rFonts w:ascii="Times" w:eastAsia="Batang" w:hAnsi="Times"/>
                <w:b/>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11C14088" w14:textId="77777777" w:rsidR="005C060E" w:rsidRDefault="005C060E" w:rsidP="005C060E">
            <w:pPr>
              <w:widowControl w:val="0"/>
              <w:snapToGrid w:val="0"/>
              <w:rPr>
                <w:rFonts w:eastAsiaTheme="minorEastAsia"/>
                <w:b/>
                <w:iCs/>
                <w:sz w:val="18"/>
                <w:szCs w:val="18"/>
                <w:lang w:val="en-GB"/>
              </w:rPr>
            </w:pPr>
            <w:r>
              <w:rPr>
                <w:rFonts w:eastAsiaTheme="minorEastAsia"/>
                <w:b/>
                <w:iCs/>
                <w:sz w:val="18"/>
                <w:szCs w:val="18"/>
                <w:lang w:val="en-GB"/>
              </w:rPr>
              <w:t>Proposal:</w:t>
            </w:r>
          </w:p>
          <w:p w14:paraId="3DD562DB" w14:textId="77777777" w:rsidR="005C060E" w:rsidRPr="00B35065" w:rsidRDefault="005C060E" w:rsidP="005C060E">
            <w:pPr>
              <w:widowControl w:val="0"/>
              <w:snapToGrid w:val="0"/>
              <w:rPr>
                <w:rFonts w:eastAsiaTheme="minorEastAsia"/>
                <w:iCs/>
                <w:sz w:val="18"/>
                <w:szCs w:val="18"/>
                <w:lang w:val="en-GB"/>
              </w:rPr>
            </w:pPr>
            <w:r>
              <w:rPr>
                <w:rFonts w:eastAsiaTheme="minorEastAsia"/>
                <w:b/>
                <w:iCs/>
                <w:sz w:val="18"/>
                <w:szCs w:val="18"/>
                <w:lang w:val="en-GB"/>
              </w:rPr>
              <w:t xml:space="preserve">- </w:t>
            </w:r>
            <w:r w:rsidRPr="00B35065">
              <w:rPr>
                <w:rFonts w:eastAsiaTheme="minorEastAsia"/>
                <w:b/>
                <w:iCs/>
                <w:sz w:val="18"/>
                <w:szCs w:val="18"/>
                <w:lang w:val="en-GB"/>
              </w:rPr>
              <w:t>Support/fine</w:t>
            </w:r>
            <w:r w:rsidRPr="00B35065">
              <w:rPr>
                <w:rFonts w:eastAsiaTheme="minorEastAsia"/>
                <w:iCs/>
                <w:sz w:val="18"/>
                <w:szCs w:val="18"/>
                <w:lang w:val="en-GB"/>
              </w:rPr>
              <w:t>: vivo (or send LS to RAN4), Samsung, LG, NTT DOCOMO (open)</w:t>
            </w:r>
          </w:p>
          <w:p w14:paraId="3E3E4BA8" w14:textId="49286FA8" w:rsidR="005C060E" w:rsidRPr="00BD2BD1" w:rsidRDefault="005C060E" w:rsidP="005C060E">
            <w:pPr>
              <w:widowControl w:val="0"/>
              <w:snapToGrid w:val="0"/>
              <w:rPr>
                <w:rFonts w:eastAsiaTheme="minorEastAsia"/>
                <w:iCs/>
                <w:sz w:val="18"/>
                <w:szCs w:val="18"/>
                <w:lang w:val="en-GB"/>
              </w:rPr>
            </w:pPr>
            <w:r>
              <w:rPr>
                <w:rFonts w:eastAsiaTheme="minorEastAsia"/>
                <w:b/>
                <w:iCs/>
                <w:sz w:val="18"/>
                <w:szCs w:val="18"/>
                <w:lang w:val="en-GB"/>
              </w:rPr>
              <w:t xml:space="preserve">- </w:t>
            </w:r>
            <w:r w:rsidRPr="00BD2BD1">
              <w:rPr>
                <w:rFonts w:eastAsiaTheme="minorEastAsia"/>
                <w:b/>
                <w:iCs/>
                <w:sz w:val="18"/>
                <w:szCs w:val="18"/>
                <w:lang w:val="en-GB"/>
              </w:rPr>
              <w:t>Not support</w:t>
            </w:r>
            <w:r w:rsidRPr="00BD2BD1">
              <w:rPr>
                <w:rFonts w:eastAsiaTheme="minorEastAsia"/>
                <w:iCs/>
                <w:sz w:val="18"/>
                <w:szCs w:val="18"/>
                <w:lang w:val="en-GB"/>
              </w:rPr>
              <w:t>:</w:t>
            </w:r>
            <w:r>
              <w:rPr>
                <w:rFonts w:eastAsiaTheme="minorEastAsia"/>
                <w:iCs/>
                <w:sz w:val="18"/>
                <w:szCs w:val="18"/>
                <w:lang w:val="en-GB"/>
              </w:rPr>
              <w:t xml:space="preserve"> Apple,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Qualcomm, ZTE, Nokia/NSB, Intel, Xiaomi, CATT, Google, Fujitsu, OPPO, </w:t>
            </w:r>
            <w:proofErr w:type="spellStart"/>
            <w:r>
              <w:rPr>
                <w:rFonts w:eastAsiaTheme="minorEastAsia"/>
                <w:iCs/>
                <w:sz w:val="18"/>
                <w:szCs w:val="18"/>
                <w:lang w:val="en-GB"/>
              </w:rPr>
              <w:t>Spreadtrum</w:t>
            </w:r>
            <w:proofErr w:type="spellEnd"/>
            <w:r>
              <w:rPr>
                <w:rFonts w:eastAsiaTheme="minorEastAsia"/>
                <w:iCs/>
                <w:sz w:val="18"/>
                <w:szCs w:val="18"/>
                <w:lang w:val="en-GB"/>
              </w:rPr>
              <w:t>, 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r>
              <w:rPr>
                <w:rFonts w:eastAsiaTheme="minorEastAsia"/>
                <w:sz w:val="18"/>
                <w:szCs w:val="18"/>
                <w:lang w:eastAsia="zh-CN"/>
              </w:rPr>
              <w:t>Fraunhofer IIS/HHI</w:t>
            </w:r>
            <w:r w:rsidR="003D5D92">
              <w:rPr>
                <w:rFonts w:eastAsiaTheme="minorEastAsia"/>
                <w:sz w:val="18"/>
                <w:szCs w:val="18"/>
                <w:lang w:eastAsia="zh-CN"/>
              </w:rPr>
              <w:t>, CMCC</w:t>
            </w:r>
          </w:p>
          <w:p w14:paraId="257F69FF" w14:textId="77777777" w:rsidR="005C060E" w:rsidRDefault="005C060E" w:rsidP="005C060E">
            <w:pPr>
              <w:widowControl w:val="0"/>
              <w:snapToGrid w:val="0"/>
              <w:rPr>
                <w:rFonts w:eastAsiaTheme="minorEastAsia"/>
                <w:b/>
                <w:iCs/>
                <w:sz w:val="18"/>
                <w:szCs w:val="18"/>
                <w:lang w:val="en-GB"/>
              </w:rPr>
            </w:pPr>
          </w:p>
        </w:tc>
      </w:tr>
      <w:tr w:rsidR="005C060E" w14:paraId="59F636F5"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0350A3" w14:textId="3056E2CE" w:rsidR="005C060E" w:rsidRDefault="005C060E" w:rsidP="005C060E">
            <w:pPr>
              <w:widowControl w:val="0"/>
              <w:snapToGrid w:val="0"/>
              <w:rPr>
                <w:sz w:val="18"/>
                <w:szCs w:val="18"/>
              </w:rPr>
            </w:pPr>
            <w:bookmarkStart w:id="2" w:name="_Hlk127656417"/>
            <w:r>
              <w:rPr>
                <w:sz w:val="18"/>
                <w:szCs w:val="18"/>
              </w:rPr>
              <w:t>2.4</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43851E16" w14:textId="09F9A9D5" w:rsidR="005C060E" w:rsidRDefault="005C060E" w:rsidP="005C060E">
            <w:pPr>
              <w:snapToGrid w:val="0"/>
              <w:rPr>
                <w:rFonts w:eastAsia="Batang"/>
                <w:sz w:val="20"/>
                <w:lang w:val="en-GB"/>
              </w:rPr>
            </w:pPr>
            <w:r w:rsidRPr="005012B1">
              <w:rPr>
                <w:rFonts w:ascii="Times" w:eastAsia="Batang" w:hAnsi="Times"/>
                <w:b/>
                <w:sz w:val="20"/>
                <w:szCs w:val="20"/>
                <w:u w:val="single"/>
                <w:lang w:val="en-GB"/>
              </w:rPr>
              <w:t>Proposal</w:t>
            </w:r>
            <w:r w:rsidRPr="005012B1">
              <w:rPr>
                <w:rFonts w:ascii="Times" w:eastAsia="Batang" w:hAnsi="Times"/>
                <w:sz w:val="20"/>
                <w:szCs w:val="20"/>
                <w:lang w:val="en-GB"/>
              </w:rPr>
              <w:t xml:space="preserve">: </w:t>
            </w:r>
            <w:r w:rsidRPr="005012B1">
              <w:rPr>
                <w:rFonts w:ascii="Times" w:eastAsia="Batang" w:hAnsi="Times"/>
                <w:sz w:val="20"/>
                <w:lang w:val="en-GB"/>
              </w:rPr>
              <w:t>For the</w:t>
            </w:r>
            <w:r>
              <w:rPr>
                <w:rFonts w:ascii="Times" w:eastAsia="Batang" w:hAnsi="Times"/>
                <w:sz w:val="20"/>
                <w:lang w:val="en-GB"/>
              </w:rPr>
              <w:t xml:space="preserve"> </w:t>
            </w:r>
            <w:r w:rsidRPr="0056486B">
              <w:rPr>
                <w:rFonts w:eastAsia="Batang"/>
                <w:iCs/>
                <w:sz w:val="20"/>
                <w:szCs w:val="20"/>
                <w:lang w:val="en-GB"/>
              </w:rPr>
              <w:t xml:space="preserve">Type-II codebook </w:t>
            </w:r>
            <w:r w:rsidRPr="00FB0F77">
              <w:rPr>
                <w:rFonts w:eastAsia="Batang"/>
                <w:iCs/>
                <w:sz w:val="20"/>
                <w:szCs w:val="20"/>
                <w:lang w:val="en-GB"/>
              </w:rPr>
              <w:t>refinement for high/medium velocities</w:t>
            </w:r>
            <w:r w:rsidRPr="005012B1">
              <w:rPr>
                <w:rFonts w:eastAsia="Batang"/>
                <w:sz w:val="20"/>
                <w:lang w:val="en-GB"/>
              </w:rPr>
              <w:t>,</w:t>
            </w:r>
            <w:r>
              <w:rPr>
                <w:rFonts w:eastAsia="Batang"/>
                <w:sz w:val="20"/>
                <w:lang w:val="en-GB"/>
              </w:rPr>
              <w:t xml:space="preserve"> </w:t>
            </w:r>
            <w:r w:rsidR="00A12B19">
              <w:rPr>
                <w:rFonts w:eastAsia="Batang"/>
                <w:sz w:val="20"/>
                <w:lang w:val="en-GB"/>
              </w:rPr>
              <w:t xml:space="preserve">regarding CPU allocation, remove Y=2/3 (previously agreed) and add the support for </w:t>
            </w:r>
            <w:r w:rsidR="00A12B19" w:rsidRPr="00511BFA">
              <w:rPr>
                <w:rFonts w:eastAsia="Batang"/>
                <w:sz w:val="20"/>
                <w:lang w:val="en-GB"/>
              </w:rPr>
              <w:t>O</w:t>
            </w:r>
            <w:r w:rsidR="00A12B19" w:rsidRPr="00511BFA">
              <w:rPr>
                <w:rFonts w:eastAsia="Batang"/>
                <w:sz w:val="20"/>
                <w:vertAlign w:val="subscript"/>
                <w:lang w:val="en-GB"/>
              </w:rPr>
              <w:t>CPU</w:t>
            </w:r>
            <w:r w:rsidR="00A12B19" w:rsidRPr="00511BFA">
              <w:rPr>
                <w:rFonts w:eastAsia="Batang"/>
                <w:sz w:val="20"/>
                <w:lang w:val="en-GB"/>
              </w:rPr>
              <w:t>=8 for K=12 for AP</w:t>
            </w:r>
            <w:r w:rsidR="00A12B19">
              <w:rPr>
                <w:rFonts w:eastAsia="Batang"/>
                <w:sz w:val="20"/>
                <w:lang w:val="en-GB"/>
              </w:rPr>
              <w:t>-</w:t>
            </w:r>
            <w:r w:rsidR="00A12B19" w:rsidRPr="00511BFA">
              <w:rPr>
                <w:rFonts w:eastAsia="Batang"/>
                <w:sz w:val="20"/>
                <w:lang w:val="en-GB"/>
              </w:rPr>
              <w:t>CSIRS</w:t>
            </w:r>
          </w:p>
          <w:p w14:paraId="01BCE15B" w14:textId="77777777" w:rsidR="005C060E" w:rsidRDefault="005C060E" w:rsidP="005C060E">
            <w:pPr>
              <w:snapToGrid w:val="0"/>
              <w:rPr>
                <w:rFonts w:eastAsia="Batang"/>
                <w:sz w:val="20"/>
                <w:lang w:val="en-GB"/>
              </w:rPr>
            </w:pPr>
          </w:p>
          <w:p w14:paraId="097A2B5D" w14:textId="77777777" w:rsidR="005C060E" w:rsidRDefault="005C060E" w:rsidP="005C060E">
            <w:pPr>
              <w:snapToGrid w:val="0"/>
              <w:rPr>
                <w:rFonts w:ascii="Times" w:eastAsia="Batang" w:hAnsi="Times"/>
                <w:sz w:val="20"/>
                <w:lang w:val="en-GB"/>
              </w:rPr>
            </w:pPr>
          </w:p>
          <w:p w14:paraId="3B68A52F" w14:textId="77777777" w:rsidR="005C060E" w:rsidRDefault="005C060E" w:rsidP="005C060E">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This proposal seems technically sound and valid. It is to ensure that O</w:t>
            </w:r>
            <w:r w:rsidRPr="00AB3E28">
              <w:rPr>
                <w:rFonts w:ascii="Times" w:eastAsia="Batang" w:hAnsi="Times"/>
                <w:color w:val="3333FF"/>
                <w:sz w:val="18"/>
                <w:vertAlign w:val="subscript"/>
                <w:lang w:val="en-GB"/>
              </w:rPr>
              <w:t>CPU</w:t>
            </w:r>
            <w:r>
              <w:rPr>
                <w:rFonts w:ascii="Times" w:eastAsia="Batang" w:hAnsi="Times"/>
                <w:color w:val="3333FF"/>
                <w:sz w:val="18"/>
                <w:lang w:val="en-GB"/>
              </w:rPr>
              <w:t xml:space="preserve">&gt;=4. </w:t>
            </w:r>
          </w:p>
          <w:p w14:paraId="0702A824" w14:textId="4892CA5C" w:rsidR="005C060E" w:rsidRDefault="005C060E" w:rsidP="005C060E">
            <w:pPr>
              <w:pStyle w:val="ListParagraph"/>
              <w:numPr>
                <w:ilvl w:val="0"/>
                <w:numId w:val="38"/>
              </w:numPr>
              <w:snapToGrid w:val="0"/>
              <w:spacing w:after="0" w:line="240" w:lineRule="auto"/>
              <w:rPr>
                <w:rFonts w:ascii="Times" w:eastAsia="Batang" w:hAnsi="Times"/>
                <w:color w:val="3333FF"/>
                <w:sz w:val="18"/>
                <w:lang w:val="en-GB"/>
              </w:rPr>
            </w:pPr>
            <w:r w:rsidRPr="00AB3E28">
              <w:rPr>
                <w:rFonts w:ascii="Times" w:eastAsia="Batang" w:hAnsi="Times"/>
                <w:color w:val="3333FF"/>
                <w:sz w:val="18"/>
                <w:lang w:val="en-GB"/>
              </w:rPr>
              <w:t xml:space="preserve">For P/SP-CSI-RS, this is according to the previous agreement in RAN1#113. </w:t>
            </w:r>
          </w:p>
          <w:p w14:paraId="2EDE52AC" w14:textId="1AFCC954" w:rsidR="005C060E" w:rsidRPr="00AB3E28" w:rsidRDefault="005C060E" w:rsidP="005C060E">
            <w:pPr>
              <w:pStyle w:val="ListParagraph"/>
              <w:numPr>
                <w:ilvl w:val="0"/>
                <w:numId w:val="38"/>
              </w:numPr>
              <w:snapToGrid w:val="0"/>
              <w:spacing w:after="0" w:line="240" w:lineRule="auto"/>
              <w:rPr>
                <w:rFonts w:ascii="Times" w:eastAsia="Batang" w:hAnsi="Times"/>
                <w:color w:val="3333FF"/>
                <w:sz w:val="18"/>
                <w:lang w:val="en-GB"/>
              </w:rPr>
            </w:pPr>
            <w:r w:rsidRPr="00AB3E28">
              <w:rPr>
                <w:rFonts w:ascii="Times" w:eastAsia="Batang" w:hAnsi="Times"/>
                <w:color w:val="3333FF"/>
                <w:sz w:val="18"/>
                <w:lang w:val="en-GB"/>
              </w:rPr>
              <w:t xml:space="preserve">For AP-CSI-RS, </w:t>
            </w:r>
            <w:r>
              <w:rPr>
                <w:rFonts w:ascii="Times" w:eastAsia="Batang" w:hAnsi="Times"/>
                <w:color w:val="3333FF"/>
                <w:sz w:val="18"/>
                <w:lang w:val="en-GB"/>
              </w:rPr>
              <w:t>Y&gt;=1 was agreed in RAN1#113 but as Qualcomm pointed out, we included Y=2/3 in RAN1#114 (which violated the previous agreement and could cause O</w:t>
            </w:r>
            <w:r w:rsidRPr="00AB3E28">
              <w:rPr>
                <w:rFonts w:ascii="Times" w:eastAsia="Batang" w:hAnsi="Times"/>
                <w:color w:val="3333FF"/>
                <w:sz w:val="18"/>
                <w:vertAlign w:val="subscript"/>
                <w:lang w:val="en-GB"/>
              </w:rPr>
              <w:t>CPU</w:t>
            </w:r>
            <w:r>
              <w:rPr>
                <w:rFonts w:ascii="Times" w:eastAsia="Batang" w:hAnsi="Times"/>
                <w:color w:val="3333FF"/>
                <w:sz w:val="18"/>
                <w:lang w:val="en-GB"/>
              </w:rPr>
              <w:t>&lt;4). Another way to reconcile the contradictory agreements in 113 and 114 is to remove Y=2/3.</w:t>
            </w:r>
          </w:p>
          <w:p w14:paraId="50EE9162" w14:textId="498AD39A" w:rsidR="005C060E" w:rsidRDefault="005C060E" w:rsidP="005C060E">
            <w:pPr>
              <w:snapToGrid w:val="0"/>
              <w:jc w:val="both"/>
              <w:rPr>
                <w:rFonts w:eastAsia="Batang"/>
                <w:b/>
                <w:iCs/>
                <w:sz w:val="20"/>
                <w:szCs w:val="20"/>
                <w:u w:val="single"/>
                <w:lang w:val="en-GB"/>
              </w:rPr>
            </w:pPr>
          </w:p>
          <w:p w14:paraId="781AF2EF" w14:textId="77777777" w:rsidR="00A12B19" w:rsidRPr="00A12B19" w:rsidRDefault="00A12B19" w:rsidP="00A12B19">
            <w:pPr>
              <w:snapToGrid w:val="0"/>
              <w:rPr>
                <w:rFonts w:eastAsia="Batang"/>
                <w:color w:val="3333FF"/>
                <w:sz w:val="18"/>
                <w:szCs w:val="18"/>
                <w:lang w:val="en-GB"/>
              </w:rPr>
            </w:pPr>
            <w:r w:rsidRPr="00A12B19">
              <w:rPr>
                <w:rFonts w:eastAsia="Batang"/>
                <w:color w:val="3333FF"/>
                <w:sz w:val="18"/>
                <w:szCs w:val="18"/>
                <w:lang w:val="en-GB"/>
              </w:rPr>
              <w:t>[Alt1: amend, in TS 38.214 section 5.2.1.6, the O</w:t>
            </w:r>
            <w:r w:rsidRPr="00A12B19">
              <w:rPr>
                <w:rFonts w:eastAsia="Batang"/>
                <w:color w:val="3333FF"/>
                <w:sz w:val="18"/>
                <w:szCs w:val="18"/>
                <w:vertAlign w:val="subscript"/>
                <w:lang w:val="en-GB"/>
              </w:rPr>
              <w:t>CPU</w:t>
            </w:r>
            <w:r w:rsidRPr="00A12B19">
              <w:rPr>
                <w:rFonts w:eastAsia="Batang"/>
                <w:color w:val="3333FF"/>
                <w:sz w:val="18"/>
                <w:szCs w:val="18"/>
                <w:lang w:val="en-GB"/>
              </w:rPr>
              <w:t xml:space="preserve"> equations for both AP- and P/SP-CSI-RS resource sets by adding </w:t>
            </w:r>
            <w:proofErr w:type="gramStart"/>
            <w:r w:rsidRPr="00A12B19">
              <w:rPr>
                <w:rFonts w:eastAsia="Batang"/>
                <w:color w:val="3333FF"/>
                <w:sz w:val="18"/>
                <w:szCs w:val="18"/>
                <w:lang w:val="en-GB"/>
              </w:rPr>
              <w:t>max(</w:t>
            </w:r>
            <w:proofErr w:type="gramEnd"/>
            <w:r w:rsidRPr="00A12B19">
              <w:rPr>
                <w:rFonts w:eastAsia="Batang"/>
                <w:color w:val="3333FF"/>
                <w:sz w:val="18"/>
                <w:szCs w:val="18"/>
                <w:lang w:val="en-GB"/>
              </w:rPr>
              <w:t>ceil(…),4) operation]</w:t>
            </w:r>
          </w:p>
          <w:p w14:paraId="3CE6B93B" w14:textId="77777777" w:rsidR="00A12B19" w:rsidRPr="00A12B19" w:rsidRDefault="00A12B19" w:rsidP="00A12B19">
            <w:pPr>
              <w:snapToGrid w:val="0"/>
              <w:rPr>
                <w:rFonts w:eastAsia="Batang"/>
                <w:color w:val="3333FF"/>
                <w:sz w:val="18"/>
                <w:szCs w:val="18"/>
                <w:lang w:val="en-GB"/>
              </w:rPr>
            </w:pPr>
          </w:p>
          <w:p w14:paraId="7A5CD064" w14:textId="77777777" w:rsidR="00A12B19" w:rsidRPr="00A12B19" w:rsidRDefault="00A12B19" w:rsidP="00A12B19">
            <w:pPr>
              <w:snapToGrid w:val="0"/>
              <w:rPr>
                <w:rFonts w:eastAsia="Batang"/>
                <w:color w:val="3333FF"/>
                <w:sz w:val="18"/>
                <w:szCs w:val="18"/>
                <w:lang w:val="en-GB"/>
              </w:rPr>
            </w:pPr>
            <w:r w:rsidRPr="00A12B19">
              <w:rPr>
                <w:rFonts w:eastAsia="Batang"/>
                <w:color w:val="3333FF"/>
                <w:sz w:val="18"/>
                <w:szCs w:val="18"/>
                <w:lang w:val="en-GB"/>
              </w:rPr>
              <w:t>[Alt2: remove Y=2/3 (previously agreed) and add the support for O</w:t>
            </w:r>
            <w:r w:rsidRPr="00A12B19">
              <w:rPr>
                <w:rFonts w:eastAsia="Batang"/>
                <w:color w:val="3333FF"/>
                <w:sz w:val="18"/>
                <w:szCs w:val="18"/>
                <w:vertAlign w:val="subscript"/>
                <w:lang w:val="en-GB"/>
              </w:rPr>
              <w:t>CPU</w:t>
            </w:r>
            <w:r w:rsidRPr="00A12B19">
              <w:rPr>
                <w:rFonts w:eastAsia="Batang"/>
                <w:color w:val="3333FF"/>
                <w:sz w:val="18"/>
                <w:szCs w:val="18"/>
                <w:lang w:val="en-GB"/>
              </w:rPr>
              <w:t xml:space="preserve">=8 for K=12 for AP-CSIRS] </w:t>
            </w:r>
          </w:p>
          <w:p w14:paraId="55B382DD" w14:textId="77777777" w:rsidR="00A12B19" w:rsidRPr="00A12B19" w:rsidRDefault="00A12B19" w:rsidP="00A12B19">
            <w:pPr>
              <w:snapToGrid w:val="0"/>
              <w:rPr>
                <w:rFonts w:eastAsia="Batang"/>
                <w:color w:val="3333FF"/>
                <w:sz w:val="18"/>
                <w:szCs w:val="18"/>
                <w:lang w:val="en-GB"/>
              </w:rPr>
            </w:pPr>
          </w:p>
          <w:p w14:paraId="62B03FE9" w14:textId="77777777" w:rsidR="00A12B19" w:rsidRPr="00A12B19" w:rsidRDefault="00A12B19" w:rsidP="00A12B19">
            <w:pPr>
              <w:snapToGrid w:val="0"/>
              <w:rPr>
                <w:color w:val="3333FF"/>
                <w:sz w:val="18"/>
                <w:szCs w:val="18"/>
                <w:lang w:eastAsia="zh-CN"/>
              </w:rPr>
            </w:pPr>
            <w:r w:rsidRPr="00A12B19">
              <w:rPr>
                <w:rFonts w:eastAsia="Batang"/>
                <w:color w:val="3333FF"/>
                <w:sz w:val="18"/>
                <w:szCs w:val="18"/>
                <w:lang w:val="en-GB"/>
              </w:rPr>
              <w:t>[Alt3: remove Y=2/3 (previously agreed) for P/SP/AP-CSI-RS]</w:t>
            </w:r>
          </w:p>
          <w:p w14:paraId="6DE4A857" w14:textId="77777777" w:rsidR="00A12B19" w:rsidRPr="00A12B19" w:rsidRDefault="00A12B19" w:rsidP="005C060E">
            <w:pPr>
              <w:snapToGrid w:val="0"/>
              <w:jc w:val="both"/>
              <w:rPr>
                <w:rFonts w:eastAsia="Batang"/>
                <w:b/>
                <w:iCs/>
                <w:color w:val="3333FF"/>
                <w:sz w:val="18"/>
                <w:szCs w:val="18"/>
                <w:u w:val="single"/>
                <w:lang w:val="en-GB"/>
              </w:rPr>
            </w:pPr>
          </w:p>
          <w:p w14:paraId="13865B14" w14:textId="77777777" w:rsidR="00A12B19" w:rsidRPr="00A12B19" w:rsidRDefault="00A12B19" w:rsidP="00A12B19">
            <w:pPr>
              <w:widowControl w:val="0"/>
              <w:snapToGrid w:val="0"/>
              <w:rPr>
                <w:rFonts w:eastAsiaTheme="minorEastAsia"/>
                <w:iCs/>
                <w:color w:val="3333FF"/>
                <w:sz w:val="18"/>
                <w:szCs w:val="18"/>
                <w:lang w:val="en-GB"/>
              </w:rPr>
            </w:pPr>
            <w:r w:rsidRPr="00A12B19">
              <w:rPr>
                <w:rFonts w:eastAsiaTheme="minorEastAsia"/>
                <w:b/>
                <w:iCs/>
                <w:color w:val="3333FF"/>
                <w:sz w:val="18"/>
                <w:szCs w:val="18"/>
                <w:lang w:val="en-GB"/>
              </w:rPr>
              <w:t>Alt1</w:t>
            </w:r>
            <w:r w:rsidRPr="00A12B19">
              <w:rPr>
                <w:rFonts w:eastAsiaTheme="minorEastAsia"/>
                <w:iCs/>
                <w:color w:val="3333FF"/>
                <w:sz w:val="18"/>
                <w:szCs w:val="18"/>
                <w:lang w:val="en-GB"/>
              </w:rPr>
              <w:t xml:space="preserve">: </w:t>
            </w:r>
          </w:p>
          <w:p w14:paraId="2460C2CB" w14:textId="77777777" w:rsidR="00A12B19" w:rsidRPr="00A12B19" w:rsidRDefault="00A12B19" w:rsidP="00A12B19">
            <w:pPr>
              <w:pStyle w:val="ListParagraph"/>
              <w:widowControl w:val="0"/>
              <w:numPr>
                <w:ilvl w:val="0"/>
                <w:numId w:val="42"/>
              </w:numPr>
              <w:snapToGrid w:val="0"/>
              <w:spacing w:after="0" w:line="240" w:lineRule="auto"/>
              <w:ind w:left="253" w:hanging="253"/>
              <w:rPr>
                <w:rFonts w:eastAsiaTheme="minorEastAsia"/>
                <w:iCs/>
                <w:color w:val="3333FF"/>
                <w:sz w:val="18"/>
                <w:szCs w:val="18"/>
                <w:lang w:val="en-GB"/>
              </w:rPr>
            </w:pPr>
            <w:r w:rsidRPr="00A12B19">
              <w:rPr>
                <w:rFonts w:eastAsiaTheme="minorEastAsia"/>
                <w:b/>
                <w:iCs/>
                <w:color w:val="3333FF"/>
                <w:sz w:val="18"/>
                <w:szCs w:val="18"/>
                <w:lang w:val="en-GB"/>
              </w:rPr>
              <w:t>Support/fine</w:t>
            </w:r>
            <w:r w:rsidRPr="00A12B19">
              <w:rPr>
                <w:rFonts w:eastAsiaTheme="minorEastAsia"/>
                <w:iCs/>
                <w:color w:val="3333FF"/>
                <w:sz w:val="18"/>
                <w:szCs w:val="18"/>
                <w:lang w:val="en-GB"/>
              </w:rPr>
              <w:t xml:space="preserve">: Qualcomm, Apple, Samsung, NTT DOCOMO, Xiaomi, vivo, Google, Fujitsu, OPPO (with ceiling), </w:t>
            </w:r>
            <w:proofErr w:type="spellStart"/>
            <w:r w:rsidRPr="00A12B19">
              <w:rPr>
                <w:rFonts w:eastAsiaTheme="minorEastAsia"/>
                <w:iCs/>
                <w:color w:val="3333FF"/>
                <w:sz w:val="18"/>
                <w:szCs w:val="18"/>
                <w:lang w:val="en-GB"/>
              </w:rPr>
              <w:t>Spreadtrum</w:t>
            </w:r>
            <w:proofErr w:type="spellEnd"/>
            <w:r w:rsidRPr="00A12B19">
              <w:rPr>
                <w:rFonts w:eastAsiaTheme="minorEastAsia"/>
                <w:iCs/>
                <w:color w:val="3333FF"/>
                <w:sz w:val="18"/>
                <w:szCs w:val="18"/>
                <w:lang w:val="en-GB"/>
              </w:rPr>
              <w:t xml:space="preserve">, </w:t>
            </w:r>
            <w:r w:rsidRPr="00A12B19">
              <w:rPr>
                <w:rFonts w:eastAsiaTheme="minorEastAsia"/>
                <w:color w:val="3333FF"/>
                <w:sz w:val="18"/>
                <w:szCs w:val="18"/>
                <w:lang w:eastAsia="zh-CN"/>
              </w:rPr>
              <w:t>Fraunhofer IIS/HHI</w:t>
            </w:r>
            <w:r w:rsidRPr="00A12B19">
              <w:rPr>
                <w:rFonts w:eastAsiaTheme="minorEastAsia"/>
                <w:iCs/>
                <w:color w:val="3333FF"/>
                <w:sz w:val="18"/>
                <w:szCs w:val="18"/>
                <w:lang w:val="en-GB"/>
              </w:rPr>
              <w:t xml:space="preserve">, </w:t>
            </w:r>
            <w:proofErr w:type="spellStart"/>
            <w:r w:rsidRPr="00A12B19">
              <w:rPr>
                <w:rFonts w:eastAsiaTheme="minorEastAsia"/>
                <w:iCs/>
                <w:color w:val="3333FF"/>
                <w:sz w:val="18"/>
                <w:szCs w:val="18"/>
                <w:lang w:val="en-GB"/>
              </w:rPr>
              <w:t>Ruijie</w:t>
            </w:r>
            <w:proofErr w:type="spellEnd"/>
          </w:p>
          <w:p w14:paraId="2F1DA5E3" w14:textId="77777777" w:rsidR="00A12B19" w:rsidRPr="00A12B19" w:rsidRDefault="00A12B19" w:rsidP="00A12B19">
            <w:pPr>
              <w:pStyle w:val="ListParagraph"/>
              <w:widowControl w:val="0"/>
              <w:numPr>
                <w:ilvl w:val="0"/>
                <w:numId w:val="42"/>
              </w:numPr>
              <w:snapToGrid w:val="0"/>
              <w:spacing w:after="0" w:line="240" w:lineRule="auto"/>
              <w:ind w:left="253" w:hanging="253"/>
              <w:rPr>
                <w:rFonts w:eastAsiaTheme="minorEastAsia"/>
                <w:iCs/>
                <w:color w:val="3333FF"/>
                <w:sz w:val="18"/>
                <w:szCs w:val="18"/>
                <w:lang w:val="en-GB"/>
              </w:rPr>
            </w:pPr>
            <w:r w:rsidRPr="00A12B19">
              <w:rPr>
                <w:rFonts w:eastAsiaTheme="minorEastAsia"/>
                <w:b/>
                <w:iCs/>
                <w:color w:val="3333FF"/>
                <w:sz w:val="18"/>
                <w:szCs w:val="18"/>
                <w:lang w:val="en-GB"/>
              </w:rPr>
              <w:t>Concern</w:t>
            </w:r>
            <w:r w:rsidRPr="00A12B19">
              <w:rPr>
                <w:rFonts w:eastAsiaTheme="minorEastAsia"/>
                <w:iCs/>
                <w:color w:val="3333FF"/>
                <w:sz w:val="18"/>
                <w:szCs w:val="18"/>
                <w:lang w:val="en-GB"/>
              </w:rPr>
              <w:t>: LG, Huawei/</w:t>
            </w:r>
            <w:proofErr w:type="spellStart"/>
            <w:r w:rsidRPr="00A12B19">
              <w:rPr>
                <w:rFonts w:eastAsiaTheme="minorEastAsia"/>
                <w:iCs/>
                <w:color w:val="3333FF"/>
                <w:sz w:val="18"/>
                <w:szCs w:val="18"/>
                <w:lang w:val="en-GB"/>
              </w:rPr>
              <w:t>HiSi</w:t>
            </w:r>
            <w:proofErr w:type="spellEnd"/>
          </w:p>
          <w:p w14:paraId="1F71BB86" w14:textId="77777777" w:rsidR="00A12B19" w:rsidRPr="00A12B19" w:rsidRDefault="00A12B19" w:rsidP="00A12B19">
            <w:pPr>
              <w:widowControl w:val="0"/>
              <w:snapToGrid w:val="0"/>
              <w:rPr>
                <w:rFonts w:eastAsiaTheme="minorEastAsia"/>
                <w:b/>
                <w:iCs/>
                <w:color w:val="3333FF"/>
                <w:sz w:val="18"/>
                <w:szCs w:val="18"/>
                <w:lang w:val="en-GB"/>
              </w:rPr>
            </w:pPr>
          </w:p>
          <w:p w14:paraId="6933D726" w14:textId="77777777" w:rsidR="00A12B19" w:rsidRPr="00A12B19" w:rsidRDefault="00A12B19" w:rsidP="00A12B19">
            <w:pPr>
              <w:widowControl w:val="0"/>
              <w:snapToGrid w:val="0"/>
              <w:rPr>
                <w:rFonts w:eastAsiaTheme="minorEastAsia"/>
                <w:iCs/>
                <w:color w:val="3333FF"/>
                <w:sz w:val="18"/>
                <w:szCs w:val="18"/>
                <w:lang w:val="en-GB"/>
              </w:rPr>
            </w:pPr>
            <w:r w:rsidRPr="00A12B19">
              <w:rPr>
                <w:rFonts w:eastAsiaTheme="minorEastAsia"/>
                <w:b/>
                <w:iCs/>
                <w:color w:val="3333FF"/>
                <w:sz w:val="18"/>
                <w:szCs w:val="18"/>
                <w:lang w:val="en-GB"/>
              </w:rPr>
              <w:t>Alt2</w:t>
            </w:r>
            <w:r w:rsidRPr="00A12B19">
              <w:rPr>
                <w:rFonts w:eastAsiaTheme="minorEastAsia"/>
                <w:iCs/>
                <w:color w:val="3333FF"/>
                <w:sz w:val="18"/>
                <w:szCs w:val="18"/>
                <w:lang w:val="en-GB"/>
              </w:rPr>
              <w:t xml:space="preserve">: </w:t>
            </w:r>
          </w:p>
          <w:p w14:paraId="04D1B3FC" w14:textId="77777777" w:rsidR="00A12B19" w:rsidRPr="00A12B19" w:rsidRDefault="00A12B19" w:rsidP="00A12B19">
            <w:pPr>
              <w:pStyle w:val="ListParagraph"/>
              <w:widowControl w:val="0"/>
              <w:numPr>
                <w:ilvl w:val="0"/>
                <w:numId w:val="42"/>
              </w:numPr>
              <w:snapToGrid w:val="0"/>
              <w:spacing w:after="0" w:line="240" w:lineRule="auto"/>
              <w:ind w:left="253" w:hanging="253"/>
              <w:rPr>
                <w:rFonts w:eastAsiaTheme="minorEastAsia"/>
                <w:iCs/>
                <w:color w:val="3333FF"/>
                <w:sz w:val="18"/>
                <w:szCs w:val="18"/>
                <w:lang w:val="en-GB"/>
              </w:rPr>
            </w:pPr>
            <w:r w:rsidRPr="00A12B19">
              <w:rPr>
                <w:rFonts w:eastAsiaTheme="minorEastAsia"/>
                <w:b/>
                <w:iCs/>
                <w:color w:val="3333FF"/>
                <w:sz w:val="18"/>
                <w:szCs w:val="18"/>
                <w:lang w:val="en-GB"/>
              </w:rPr>
              <w:t>Support/fine</w:t>
            </w:r>
            <w:r w:rsidRPr="00A12B19">
              <w:rPr>
                <w:rFonts w:eastAsiaTheme="minorEastAsia"/>
                <w:iCs/>
                <w:color w:val="3333FF"/>
                <w:sz w:val="18"/>
                <w:szCs w:val="18"/>
                <w:lang w:val="en-GB"/>
              </w:rPr>
              <w:t>: LG, Apple, Huawei/</w:t>
            </w:r>
            <w:proofErr w:type="spellStart"/>
            <w:r w:rsidRPr="00A12B19">
              <w:rPr>
                <w:rFonts w:eastAsiaTheme="minorEastAsia"/>
                <w:iCs/>
                <w:color w:val="3333FF"/>
                <w:sz w:val="18"/>
                <w:szCs w:val="18"/>
                <w:lang w:val="en-GB"/>
              </w:rPr>
              <w:t>HiSi</w:t>
            </w:r>
            <w:proofErr w:type="spellEnd"/>
            <w:r w:rsidRPr="00A12B19">
              <w:rPr>
                <w:rFonts w:eastAsiaTheme="minorEastAsia"/>
                <w:iCs/>
                <w:color w:val="3333FF"/>
                <w:sz w:val="18"/>
                <w:szCs w:val="18"/>
                <w:lang w:val="en-GB"/>
              </w:rPr>
              <w:t>, Qualcomm, Nokia/NSB, vivo, Ericsson, ZTE, Google, OPPO, NTT DOCOMO, H3C</w:t>
            </w:r>
          </w:p>
          <w:p w14:paraId="7BF28297" w14:textId="77777777" w:rsidR="00A12B19" w:rsidRPr="00A12B19" w:rsidRDefault="00A12B19" w:rsidP="00A12B19">
            <w:pPr>
              <w:pStyle w:val="ListParagraph"/>
              <w:widowControl w:val="0"/>
              <w:numPr>
                <w:ilvl w:val="0"/>
                <w:numId w:val="42"/>
              </w:numPr>
              <w:snapToGrid w:val="0"/>
              <w:spacing w:after="0" w:line="240" w:lineRule="auto"/>
              <w:ind w:left="253" w:hanging="253"/>
              <w:rPr>
                <w:rFonts w:eastAsiaTheme="minorEastAsia"/>
                <w:iCs/>
                <w:color w:val="3333FF"/>
                <w:sz w:val="18"/>
                <w:szCs w:val="18"/>
                <w:lang w:val="en-GB"/>
              </w:rPr>
            </w:pPr>
            <w:r w:rsidRPr="00A12B19">
              <w:rPr>
                <w:rFonts w:eastAsiaTheme="minorEastAsia"/>
                <w:b/>
                <w:iCs/>
                <w:color w:val="3333FF"/>
                <w:sz w:val="18"/>
                <w:szCs w:val="18"/>
                <w:lang w:val="en-GB"/>
              </w:rPr>
              <w:lastRenderedPageBreak/>
              <w:t>Concern</w:t>
            </w:r>
            <w:r w:rsidRPr="00A12B19">
              <w:rPr>
                <w:rFonts w:eastAsiaTheme="minorEastAsia"/>
                <w:iCs/>
                <w:color w:val="3333FF"/>
                <w:sz w:val="18"/>
                <w:szCs w:val="18"/>
                <w:lang w:val="en-GB"/>
              </w:rPr>
              <w:t xml:space="preserve">: </w:t>
            </w:r>
          </w:p>
          <w:p w14:paraId="2188D5F7" w14:textId="77777777" w:rsidR="00A12B19" w:rsidRPr="00A12B19" w:rsidRDefault="00A12B19" w:rsidP="00A12B19">
            <w:pPr>
              <w:widowControl w:val="0"/>
              <w:snapToGrid w:val="0"/>
              <w:rPr>
                <w:rFonts w:eastAsiaTheme="minorEastAsia"/>
                <w:b/>
                <w:iCs/>
                <w:color w:val="3333FF"/>
                <w:sz w:val="18"/>
                <w:szCs w:val="18"/>
                <w:lang w:val="en-GB"/>
              </w:rPr>
            </w:pPr>
          </w:p>
          <w:p w14:paraId="3415CA8A" w14:textId="198528FE" w:rsidR="00A12B19" w:rsidRPr="00A12B19" w:rsidRDefault="00A12B19" w:rsidP="00A12B19">
            <w:pPr>
              <w:snapToGrid w:val="0"/>
              <w:jc w:val="both"/>
              <w:rPr>
                <w:rFonts w:eastAsia="Batang"/>
                <w:b/>
                <w:iCs/>
                <w:color w:val="3333FF"/>
                <w:sz w:val="18"/>
                <w:szCs w:val="18"/>
                <w:u w:val="single"/>
                <w:lang w:val="en-GB"/>
              </w:rPr>
            </w:pPr>
            <w:r w:rsidRPr="00A12B19">
              <w:rPr>
                <w:rFonts w:eastAsiaTheme="minorEastAsia"/>
                <w:b/>
                <w:iCs/>
                <w:color w:val="3333FF"/>
                <w:sz w:val="18"/>
                <w:szCs w:val="18"/>
                <w:lang w:val="en-GB"/>
              </w:rPr>
              <w:t>Alt3 is not a valid alternative since it would undo the support of K=12</w:t>
            </w:r>
          </w:p>
          <w:p w14:paraId="1FBC3D3F" w14:textId="77777777" w:rsidR="00A12B19" w:rsidRDefault="00A12B19" w:rsidP="005C060E">
            <w:pPr>
              <w:snapToGrid w:val="0"/>
              <w:jc w:val="both"/>
              <w:rPr>
                <w:rFonts w:eastAsia="Batang"/>
                <w:b/>
                <w:iCs/>
                <w:sz w:val="20"/>
                <w:szCs w:val="20"/>
                <w:u w:val="single"/>
                <w:lang w:val="en-GB"/>
              </w:rPr>
            </w:pPr>
          </w:p>
          <w:p w14:paraId="6B4C3397" w14:textId="77777777" w:rsidR="005C060E" w:rsidRPr="00791CA0" w:rsidRDefault="005C060E" w:rsidP="005C060E">
            <w:pPr>
              <w:widowControl w:val="0"/>
              <w:suppressAutoHyphens/>
              <w:snapToGrid w:val="0"/>
              <w:jc w:val="both"/>
              <w:rPr>
                <w:rFonts w:ascii="Times" w:eastAsia="Batang" w:hAnsi="Times" w:cs="Times"/>
                <w:color w:val="3333FF"/>
                <w:sz w:val="18"/>
                <w:szCs w:val="20"/>
                <w:lang w:val="en-GB"/>
              </w:rPr>
            </w:pPr>
            <w:r w:rsidRPr="00791CA0">
              <w:rPr>
                <w:rFonts w:ascii="Times" w:eastAsia="Batang" w:hAnsi="Times" w:cs="Times"/>
                <w:color w:val="3333FF"/>
                <w:sz w:val="18"/>
                <w:szCs w:val="20"/>
                <w:lang w:val="en-GB"/>
              </w:rPr>
              <w:t xml:space="preserve">[113] </w:t>
            </w:r>
            <w:r w:rsidRPr="00791CA0">
              <w:rPr>
                <w:b/>
                <w:color w:val="3333FF"/>
                <w:sz w:val="18"/>
                <w:szCs w:val="20"/>
                <w:highlight w:val="green"/>
                <w:lang w:val="en-GB"/>
              </w:rPr>
              <w:t>Agreement</w:t>
            </w:r>
          </w:p>
          <w:p w14:paraId="656423A3" w14:textId="77777777" w:rsidR="005C060E" w:rsidRPr="00791CA0" w:rsidRDefault="005C060E" w:rsidP="005C060E">
            <w:pPr>
              <w:widowControl w:val="0"/>
              <w:suppressAutoHyphens/>
              <w:snapToGrid w:val="0"/>
              <w:rPr>
                <w:rFonts w:ascii="Times" w:eastAsia="Batang" w:hAnsi="Times"/>
                <w:color w:val="3333FF"/>
                <w:sz w:val="18"/>
                <w:lang w:val="en-GB"/>
              </w:rPr>
            </w:pPr>
            <w:r w:rsidRPr="00791CA0">
              <w:rPr>
                <w:rFonts w:ascii="Times" w:eastAsia="Batang" w:hAnsi="Times"/>
                <w:color w:val="3333FF"/>
                <w:sz w:val="18"/>
                <w:lang w:val="en-GB"/>
              </w:rPr>
              <w:t>For the Rel-18 Type-II codebook refinement for high/medium velocities, regarding the CPU occupation: O</w:t>
            </w:r>
            <w:r w:rsidRPr="00791CA0">
              <w:rPr>
                <w:rFonts w:ascii="Times" w:eastAsia="Batang" w:hAnsi="Times"/>
                <w:color w:val="3333FF"/>
                <w:sz w:val="18"/>
                <w:vertAlign w:val="subscript"/>
                <w:lang w:val="en-GB"/>
              </w:rPr>
              <w:t>CPU</w:t>
            </w:r>
            <w:r w:rsidRPr="00791CA0">
              <w:rPr>
                <w:rFonts w:ascii="Times" w:eastAsia="Batang" w:hAnsi="Times"/>
                <w:color w:val="3333FF"/>
                <w:sz w:val="18"/>
                <w:lang w:val="en-GB"/>
              </w:rPr>
              <w:t xml:space="preserve"> = </w:t>
            </w:r>
            <w:proofErr w:type="gramStart"/>
            <w:r w:rsidRPr="00791CA0">
              <w:rPr>
                <w:rFonts w:ascii="Times" w:eastAsia="Batang" w:hAnsi="Times"/>
                <w:color w:val="3333FF"/>
                <w:sz w:val="18"/>
                <w:lang w:val="en-GB"/>
              </w:rPr>
              <w:t>Y.N</w:t>
            </w:r>
            <w:proofErr w:type="gramEnd"/>
            <w:r w:rsidRPr="00791CA0">
              <w:rPr>
                <w:rFonts w:ascii="Times" w:eastAsia="Batang" w:hAnsi="Times"/>
                <w:color w:val="3333FF"/>
                <w:sz w:val="18"/>
                <w:vertAlign w:val="subscript"/>
                <w:lang w:val="en-GB"/>
              </w:rPr>
              <w:t>4</w:t>
            </w:r>
            <w:r w:rsidRPr="00791CA0">
              <w:rPr>
                <w:rFonts w:ascii="Times" w:eastAsia="Batang" w:hAnsi="Times"/>
                <w:color w:val="3333FF"/>
                <w:sz w:val="18"/>
                <w:lang w:val="en-GB"/>
              </w:rPr>
              <w:t xml:space="preserve"> when P/SP-CSI-RS is configured for CMR, or O</w:t>
            </w:r>
            <w:r w:rsidRPr="00791CA0">
              <w:rPr>
                <w:rFonts w:ascii="Times" w:eastAsia="Batang" w:hAnsi="Times"/>
                <w:color w:val="3333FF"/>
                <w:sz w:val="18"/>
                <w:vertAlign w:val="subscript"/>
                <w:lang w:val="en-GB"/>
              </w:rPr>
              <w:t>CPU</w:t>
            </w:r>
            <w:r w:rsidRPr="00791CA0">
              <w:rPr>
                <w:rFonts w:ascii="Times" w:eastAsia="Batang" w:hAnsi="Times"/>
                <w:color w:val="3333FF"/>
                <w:sz w:val="18"/>
                <w:lang w:val="en-GB"/>
              </w:rPr>
              <w:t xml:space="preserve"> = Y.K</w:t>
            </w:r>
            <w:r w:rsidRPr="00791CA0">
              <w:rPr>
                <w:rFonts w:ascii="Times" w:eastAsia="Batang" w:hAnsi="Times"/>
                <w:color w:val="3333FF"/>
                <w:sz w:val="18"/>
                <w:vertAlign w:val="subscript"/>
                <w:lang w:val="en-GB"/>
              </w:rPr>
              <w:t xml:space="preserve"> </w:t>
            </w:r>
            <w:r w:rsidRPr="00791CA0">
              <w:rPr>
                <w:rFonts w:ascii="Times" w:eastAsia="Batang" w:hAnsi="Times"/>
                <w:color w:val="3333FF"/>
                <w:sz w:val="18"/>
                <w:lang w:val="en-GB"/>
              </w:rPr>
              <w:t>when AP-CSI-RS is configured for CMR</w:t>
            </w:r>
          </w:p>
          <w:p w14:paraId="4DB800C0" w14:textId="77777777" w:rsidR="005C060E" w:rsidRPr="00791CA0" w:rsidRDefault="005C060E" w:rsidP="005C060E">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rFonts w:ascii="Times" w:eastAsia="Batang" w:hAnsi="Times"/>
                <w:color w:val="3333FF"/>
                <w:sz w:val="18"/>
                <w:highlight w:val="yellow"/>
                <w:lang w:val="en-GB" w:eastAsia="x-none"/>
              </w:rPr>
              <w:t>Y≥1</w:t>
            </w:r>
            <w:r w:rsidRPr="00791CA0">
              <w:rPr>
                <w:rFonts w:ascii="Times" w:eastAsia="Batang" w:hAnsi="Times"/>
                <w:color w:val="3333FF"/>
                <w:sz w:val="18"/>
                <w:lang w:val="en-GB" w:eastAsia="x-none"/>
              </w:rPr>
              <w:t xml:space="preserve"> is defined based on UE capabilities and determined by the UE, and can be different between P/SP-CSI-RS and AP-CSI-RS. </w:t>
            </w:r>
          </w:p>
          <w:p w14:paraId="2701AC1B" w14:textId="77777777" w:rsidR="005C060E" w:rsidRPr="00791CA0" w:rsidRDefault="005C060E" w:rsidP="005C060E">
            <w:pPr>
              <w:widowControl w:val="0"/>
              <w:numPr>
                <w:ilvl w:val="0"/>
                <w:numId w:val="46"/>
              </w:numPr>
              <w:suppressAutoHyphens/>
              <w:snapToGrid w:val="0"/>
              <w:ind w:left="420" w:hanging="420"/>
              <w:contextualSpacing/>
              <w:rPr>
                <w:rFonts w:ascii="Times" w:eastAsia="Batang" w:hAnsi="Times"/>
                <w:strike/>
                <w:color w:val="3333FF"/>
                <w:sz w:val="18"/>
                <w:lang w:val="en-GB" w:eastAsia="x-none"/>
              </w:rPr>
            </w:pPr>
            <w:r w:rsidRPr="00791CA0">
              <w:rPr>
                <w:rFonts w:ascii="Times" w:eastAsia="Batang" w:hAnsi="Times"/>
                <w:strike/>
                <w:color w:val="3333FF"/>
                <w:sz w:val="18"/>
                <w:lang w:val="en-GB" w:eastAsia="x-none"/>
              </w:rPr>
              <w:t>FFS: Whether the supported value(s) of Y can depend on codebook parameter values</w:t>
            </w:r>
          </w:p>
          <w:p w14:paraId="06343FEF" w14:textId="77777777" w:rsidR="005C060E" w:rsidRPr="00791CA0" w:rsidRDefault="005C060E" w:rsidP="005C060E">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rFonts w:ascii="Times" w:eastAsia="Batang" w:hAnsi="Times"/>
                <w:color w:val="3333FF"/>
                <w:sz w:val="18"/>
                <w:lang w:val="en-GB" w:eastAsia="x-none"/>
              </w:rPr>
              <w:t>The legacy specification on CPU pools is fully reused</w:t>
            </w:r>
          </w:p>
          <w:p w14:paraId="1D85692D" w14:textId="77777777" w:rsidR="005C060E" w:rsidRPr="00791CA0" w:rsidRDefault="005C060E" w:rsidP="005C060E">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color w:val="3333FF"/>
                <w:sz w:val="18"/>
              </w:rPr>
              <w:t>When N</w:t>
            </w:r>
            <w:r w:rsidRPr="00791CA0">
              <w:rPr>
                <w:color w:val="3333FF"/>
                <w:sz w:val="18"/>
                <w:vertAlign w:val="subscript"/>
              </w:rPr>
              <w:t>4</w:t>
            </w:r>
            <w:r w:rsidRPr="00791CA0">
              <w:rPr>
                <w:color w:val="3333FF"/>
                <w:sz w:val="18"/>
              </w:rPr>
              <w:t>=1, O</w:t>
            </w:r>
            <w:r w:rsidRPr="00791CA0">
              <w:rPr>
                <w:color w:val="3333FF"/>
                <w:sz w:val="18"/>
                <w:vertAlign w:val="subscript"/>
              </w:rPr>
              <w:t>CPU</w:t>
            </w:r>
            <w:r w:rsidRPr="00791CA0">
              <w:rPr>
                <w:color w:val="3333FF"/>
                <w:sz w:val="18"/>
              </w:rPr>
              <w:t xml:space="preserve"> =4</w:t>
            </w:r>
          </w:p>
          <w:p w14:paraId="2220A36A" w14:textId="77777777" w:rsidR="005C060E" w:rsidRPr="00791CA0" w:rsidRDefault="005C060E" w:rsidP="005C060E">
            <w:pPr>
              <w:widowControl w:val="0"/>
              <w:numPr>
                <w:ilvl w:val="0"/>
                <w:numId w:val="46"/>
              </w:numPr>
              <w:suppressAutoHyphens/>
              <w:snapToGrid w:val="0"/>
              <w:ind w:left="420" w:hanging="420"/>
              <w:contextualSpacing/>
              <w:rPr>
                <w:rFonts w:ascii="Times" w:eastAsia="Batang" w:hAnsi="Times"/>
                <w:color w:val="3333FF"/>
                <w:sz w:val="18"/>
                <w:lang w:val="en-GB" w:eastAsia="x-none"/>
              </w:rPr>
            </w:pPr>
            <w:r w:rsidRPr="00791CA0">
              <w:rPr>
                <w:color w:val="3333FF"/>
                <w:sz w:val="18"/>
              </w:rPr>
              <w:t>O</w:t>
            </w:r>
            <w:r w:rsidRPr="00791CA0">
              <w:rPr>
                <w:color w:val="3333FF"/>
                <w:sz w:val="18"/>
                <w:vertAlign w:val="subscript"/>
              </w:rPr>
              <w:t>CPU</w:t>
            </w:r>
            <w:r w:rsidRPr="00791CA0">
              <w:rPr>
                <w:color w:val="3333FF"/>
                <w:sz w:val="18"/>
              </w:rPr>
              <w:t xml:space="preserve"> ≥ 4 when P/SP-CSI-RS is configured for CMR</w:t>
            </w:r>
          </w:p>
          <w:p w14:paraId="5929D899" w14:textId="77777777" w:rsidR="005C060E" w:rsidRPr="00791CA0" w:rsidRDefault="005C060E" w:rsidP="005C060E">
            <w:pPr>
              <w:suppressAutoHyphens/>
              <w:jc w:val="both"/>
              <w:rPr>
                <w:rFonts w:ascii="Times" w:eastAsiaTheme="minorEastAsia" w:hAnsi="Times" w:cs="Times"/>
                <w:bCs/>
                <w:color w:val="3333FF"/>
                <w:sz w:val="18"/>
                <w:szCs w:val="18"/>
                <w:lang w:val="en-GB" w:eastAsia="zh-CN"/>
              </w:rPr>
            </w:pPr>
          </w:p>
          <w:p w14:paraId="35673D2D" w14:textId="77777777" w:rsidR="005C060E" w:rsidRPr="00791CA0" w:rsidRDefault="005C060E" w:rsidP="005C060E">
            <w:pPr>
              <w:widowControl w:val="0"/>
              <w:suppressAutoHyphens/>
              <w:snapToGrid w:val="0"/>
              <w:jc w:val="both"/>
              <w:rPr>
                <w:rFonts w:ascii="Times" w:eastAsia="Batang" w:hAnsi="Times"/>
                <w:b/>
                <w:bCs/>
                <w:color w:val="3333FF"/>
                <w:sz w:val="18"/>
                <w:szCs w:val="20"/>
                <w:highlight w:val="green"/>
                <w:lang w:val="en-GB"/>
              </w:rPr>
            </w:pPr>
            <w:r w:rsidRPr="00791CA0">
              <w:rPr>
                <w:rFonts w:ascii="Times" w:eastAsia="Batang" w:hAnsi="Times" w:cs="Times"/>
                <w:color w:val="3333FF"/>
                <w:sz w:val="18"/>
                <w:szCs w:val="20"/>
                <w:lang w:val="en-GB"/>
              </w:rPr>
              <w:t xml:space="preserve">[114] </w:t>
            </w:r>
            <w:r w:rsidRPr="00791CA0">
              <w:rPr>
                <w:rFonts w:ascii="Times" w:eastAsia="Batang" w:hAnsi="Times"/>
                <w:b/>
                <w:bCs/>
                <w:color w:val="3333FF"/>
                <w:sz w:val="18"/>
                <w:szCs w:val="20"/>
                <w:highlight w:val="green"/>
                <w:lang w:val="en-GB"/>
              </w:rPr>
              <w:t>Agreement</w:t>
            </w:r>
          </w:p>
          <w:p w14:paraId="54A2A7C9" w14:textId="77777777" w:rsidR="005C060E" w:rsidRPr="00791CA0" w:rsidRDefault="005C060E" w:rsidP="005C060E">
            <w:pPr>
              <w:widowControl w:val="0"/>
              <w:suppressAutoHyphens/>
              <w:snapToGrid w:val="0"/>
              <w:jc w:val="both"/>
              <w:rPr>
                <w:rFonts w:ascii="Times" w:eastAsia="Batang" w:hAnsi="Times" w:cs="Times"/>
                <w:color w:val="3333FF"/>
                <w:sz w:val="14"/>
                <w:szCs w:val="20"/>
                <w:lang w:val="en-GB"/>
              </w:rPr>
            </w:pPr>
            <w:r w:rsidRPr="00791CA0">
              <w:rPr>
                <w:rFonts w:ascii="Times" w:eastAsia="Batang" w:hAnsi="Times"/>
                <w:color w:val="3333FF"/>
                <w:sz w:val="18"/>
                <w:szCs w:val="20"/>
                <w:lang w:val="en-GB"/>
              </w:rPr>
              <w:t>For the Rel-18 Type-II codebook refinement for high/medium velocities, regarding the CPU occupation, the candidate values of Y are {</w:t>
            </w:r>
            <w:r w:rsidRPr="00791CA0">
              <w:rPr>
                <w:rFonts w:ascii="Times" w:eastAsia="Batang" w:hAnsi="Times"/>
                <w:color w:val="3333FF"/>
                <w:sz w:val="18"/>
                <w:szCs w:val="20"/>
                <w:highlight w:val="yellow"/>
                <w:lang w:val="en-GB"/>
              </w:rPr>
              <w:t>2/3</w:t>
            </w:r>
            <w:r w:rsidRPr="00791CA0">
              <w:rPr>
                <w:rFonts w:ascii="Times" w:eastAsia="Batang" w:hAnsi="Times"/>
                <w:color w:val="3333FF"/>
                <w:sz w:val="18"/>
                <w:szCs w:val="20"/>
                <w:lang w:val="en-GB"/>
              </w:rPr>
              <w:t>, 1, 2, 3}</w:t>
            </w:r>
          </w:p>
          <w:p w14:paraId="1E397268" w14:textId="0F44794F" w:rsidR="005C060E" w:rsidRPr="0056486B" w:rsidRDefault="005C060E" w:rsidP="005C060E">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2123B2F7" w14:textId="4A30689B" w:rsidR="00A12B19" w:rsidRDefault="00A12B19" w:rsidP="00A12B19">
            <w:pPr>
              <w:widowControl w:val="0"/>
              <w:snapToGrid w:val="0"/>
              <w:rPr>
                <w:rFonts w:eastAsiaTheme="minorEastAsia"/>
                <w:b/>
                <w:iCs/>
                <w:sz w:val="18"/>
                <w:szCs w:val="18"/>
                <w:lang w:val="en-GB"/>
              </w:rPr>
            </w:pPr>
            <w:r>
              <w:rPr>
                <w:rFonts w:eastAsiaTheme="minorEastAsia"/>
                <w:b/>
                <w:iCs/>
                <w:sz w:val="18"/>
                <w:szCs w:val="18"/>
                <w:lang w:val="en-GB"/>
              </w:rPr>
              <w:lastRenderedPageBreak/>
              <w:t>Support/fine</w:t>
            </w:r>
            <w:r w:rsidRPr="00A12B19">
              <w:rPr>
                <w:rFonts w:eastAsiaTheme="minorEastAsia"/>
                <w:b/>
                <w:iCs/>
                <w:sz w:val="18"/>
                <w:szCs w:val="18"/>
                <w:lang w:val="en-GB"/>
              </w:rPr>
              <w:t xml:space="preserve">: </w:t>
            </w:r>
            <w:r w:rsidRPr="00A12B19">
              <w:rPr>
                <w:rFonts w:eastAsiaTheme="minorEastAsia"/>
                <w:iCs/>
                <w:sz w:val="18"/>
                <w:szCs w:val="18"/>
                <w:lang w:val="en-GB"/>
              </w:rPr>
              <w:t>LG, Apple, Huawei/</w:t>
            </w:r>
            <w:proofErr w:type="spellStart"/>
            <w:r w:rsidRPr="00A12B19">
              <w:rPr>
                <w:rFonts w:eastAsiaTheme="minorEastAsia"/>
                <w:iCs/>
                <w:sz w:val="18"/>
                <w:szCs w:val="18"/>
                <w:lang w:val="en-GB"/>
              </w:rPr>
              <w:t>HiSi</w:t>
            </w:r>
            <w:proofErr w:type="spellEnd"/>
            <w:r w:rsidRPr="00A12B19">
              <w:rPr>
                <w:rFonts w:eastAsiaTheme="minorEastAsia"/>
                <w:iCs/>
                <w:sz w:val="18"/>
                <w:szCs w:val="18"/>
                <w:lang w:val="en-GB"/>
              </w:rPr>
              <w:t>, Qualcomm, Nokia/NSB, vivo, Ericsson, ZTE, Google, OPPO, NTT DOCOMO, H3C</w:t>
            </w:r>
          </w:p>
          <w:p w14:paraId="0F370C75" w14:textId="77777777" w:rsidR="00A12B19" w:rsidRDefault="00A12B19" w:rsidP="00A12B19">
            <w:pPr>
              <w:widowControl w:val="0"/>
              <w:snapToGrid w:val="0"/>
              <w:rPr>
                <w:rFonts w:eastAsiaTheme="minorEastAsia"/>
                <w:b/>
                <w:iCs/>
                <w:sz w:val="18"/>
                <w:szCs w:val="18"/>
                <w:lang w:val="en-GB"/>
              </w:rPr>
            </w:pPr>
          </w:p>
          <w:p w14:paraId="1CE6B68E" w14:textId="65B63357" w:rsidR="00A12B19" w:rsidRDefault="00A12B19" w:rsidP="00A12B19">
            <w:pPr>
              <w:widowControl w:val="0"/>
              <w:snapToGrid w:val="0"/>
              <w:rPr>
                <w:rFonts w:eastAsiaTheme="minorEastAsia"/>
                <w:b/>
                <w:iCs/>
                <w:sz w:val="18"/>
                <w:szCs w:val="18"/>
                <w:lang w:val="en-GB"/>
              </w:rPr>
            </w:pPr>
            <w:r>
              <w:rPr>
                <w:rFonts w:eastAsiaTheme="minorEastAsia"/>
                <w:b/>
                <w:iCs/>
                <w:sz w:val="18"/>
                <w:szCs w:val="18"/>
                <w:lang w:val="en-GB"/>
              </w:rPr>
              <w:t xml:space="preserve">Not support: </w:t>
            </w:r>
          </w:p>
        </w:tc>
      </w:tr>
      <w:tr w:rsidR="005C060E" w14:paraId="0D334E9C"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DA72C07" w14:textId="77777777" w:rsidR="005C060E" w:rsidRDefault="005C060E" w:rsidP="005C060E">
            <w:pPr>
              <w:widowControl w:val="0"/>
              <w:snapToGrid w:val="0"/>
              <w:rPr>
                <w:sz w:val="18"/>
                <w:szCs w:val="18"/>
              </w:rPr>
            </w:pP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3150D007" w14:textId="77777777" w:rsidR="005C060E" w:rsidRPr="0056486B" w:rsidRDefault="005C060E" w:rsidP="005C060E">
            <w:pPr>
              <w:snapToGrid w:val="0"/>
              <w:jc w:val="both"/>
              <w:rPr>
                <w:rFonts w:eastAsia="Batang"/>
                <w:b/>
                <w:iCs/>
                <w:sz w:val="20"/>
                <w:szCs w:val="20"/>
                <w:u w:val="single"/>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4495AF6" w14:textId="77777777" w:rsidR="005C060E" w:rsidRDefault="005C060E" w:rsidP="005C060E">
            <w:pPr>
              <w:widowControl w:val="0"/>
              <w:snapToGrid w:val="0"/>
              <w:rPr>
                <w:rFonts w:eastAsiaTheme="minorEastAsia"/>
                <w:b/>
                <w:iCs/>
                <w:sz w:val="18"/>
                <w:szCs w:val="18"/>
                <w:lang w:val="en-GB"/>
              </w:rPr>
            </w:pPr>
          </w:p>
        </w:tc>
      </w:tr>
      <w:bookmarkEnd w:id="2"/>
    </w:tbl>
    <w:p w14:paraId="2E85CC73" w14:textId="022F41E4" w:rsidR="00FF14F6" w:rsidRDefault="00FF14F6"/>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CC2C89" w14:textId="77777777" w:rsidR="00D06053"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w:t>
            </w:r>
            <w:r w:rsidR="00F17499">
              <w:rPr>
                <w:rFonts w:ascii="Times" w:eastAsiaTheme="minorEastAsia" w:hAnsi="Times" w:cs="Times"/>
                <w:b/>
                <w:color w:val="3333FF"/>
                <w:sz w:val="20"/>
                <w:szCs w:val="20"/>
                <w:lang w:val="en-GB" w:eastAsia="zh-CN"/>
              </w:rPr>
              <w:t xml:space="preserve">. </w:t>
            </w:r>
          </w:p>
          <w:p w14:paraId="0109C695" w14:textId="77777777" w:rsidR="00D06053" w:rsidRDefault="00D06053" w:rsidP="0052246D">
            <w:pPr>
              <w:jc w:val="both"/>
              <w:rPr>
                <w:rFonts w:ascii="Times" w:eastAsiaTheme="minorEastAsia" w:hAnsi="Times" w:cs="Times"/>
                <w:b/>
                <w:color w:val="3333FF"/>
                <w:sz w:val="20"/>
                <w:szCs w:val="20"/>
                <w:lang w:val="en-GB" w:eastAsia="zh-CN"/>
              </w:rPr>
            </w:pPr>
          </w:p>
          <w:p w14:paraId="46CC96B6" w14:textId="08D57C2F" w:rsidR="0052246D" w:rsidRPr="00814F42" w:rsidRDefault="00F17499"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@Samsung: please check LG’s response below</w:t>
            </w:r>
          </w:p>
        </w:tc>
      </w:tr>
      <w:tr w:rsidR="00A313B5"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734F9DA7" w:rsidR="00A313B5" w:rsidRDefault="00A313B5" w:rsidP="00A313B5">
            <w:pPr>
              <w:snapToGrid w:val="0"/>
              <w:rPr>
                <w:rFonts w:eastAsiaTheme="minorEastAsia"/>
                <w:sz w:val="18"/>
                <w:szCs w:val="18"/>
                <w:lang w:eastAsia="zh-CN"/>
              </w:rPr>
            </w:pPr>
            <w:r w:rsidRPr="000756B6">
              <w:rPr>
                <w:rFonts w:ascii="Times" w:eastAsiaTheme="minorEastAsia" w:hAnsi="Times" w:cs="Times" w:hint="eastAsia"/>
                <w:bCs/>
                <w:sz w:val="18"/>
                <w:szCs w:val="18"/>
                <w:lang w:val="en-GB" w:eastAsia="zh-CN"/>
              </w:rPr>
              <w:t>LG2</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5FFF29" w14:textId="77777777" w:rsidR="00A313B5" w:rsidRPr="00864B4A" w:rsidRDefault="00A313B5" w:rsidP="00A313B5">
            <w:pPr>
              <w:suppressAutoHyphens/>
              <w:jc w:val="both"/>
              <w:rPr>
                <w:rFonts w:ascii="Times" w:eastAsiaTheme="minorEastAsia" w:hAnsi="Times" w:cs="Times"/>
                <w:bCs/>
                <w:sz w:val="18"/>
                <w:szCs w:val="18"/>
                <w:lang w:val="en-GB" w:eastAsia="zh-CN"/>
              </w:rPr>
            </w:pPr>
            <w:r w:rsidRPr="00864B4A">
              <w:rPr>
                <w:rFonts w:ascii="Times" w:eastAsiaTheme="minorEastAsia" w:hAnsi="Times" w:cs="Times"/>
                <w:bCs/>
                <w:sz w:val="18"/>
                <w:szCs w:val="18"/>
                <w:lang w:val="en-GB" w:eastAsia="zh-CN"/>
              </w:rPr>
              <w:t xml:space="preserve">Issue 2.4: </w:t>
            </w:r>
            <w:r>
              <w:rPr>
                <w:rFonts w:ascii="Times" w:eastAsiaTheme="minorEastAsia" w:hAnsi="Times" w:cs="Times"/>
                <w:bCs/>
                <w:sz w:val="18"/>
                <w:szCs w:val="18"/>
                <w:lang w:val="en-GB" w:eastAsia="zh-CN"/>
              </w:rPr>
              <w:t>@Samsung: Samsung’s concern on Alt 2 is not clear to us. Alt 2 is to remove Y=2/3 so that a</w:t>
            </w:r>
            <w:r w:rsidRPr="000756B6">
              <w:rPr>
                <w:rFonts w:ascii="Times" w:eastAsiaTheme="minorEastAsia" w:hAnsi="Times" w:cs="Times" w:hint="eastAsia"/>
                <w:bCs/>
                <w:sz w:val="18"/>
                <w:szCs w:val="18"/>
                <w:lang w:val="en-GB" w:eastAsia="zh-CN"/>
              </w:rPr>
              <w:t xml:space="preserve">ll Y </w:t>
            </w:r>
            <w:r>
              <w:rPr>
                <w:rFonts w:ascii="Times" w:eastAsiaTheme="minorEastAsia" w:hAnsi="Times" w:cs="Times"/>
                <w:bCs/>
                <w:sz w:val="18"/>
                <w:szCs w:val="18"/>
                <w:lang w:val="en-GB" w:eastAsia="zh-CN"/>
              </w:rPr>
              <w:t xml:space="preserve">values </w:t>
            </w:r>
            <w:r w:rsidRPr="000756B6">
              <w:rPr>
                <w:rFonts w:ascii="Times" w:eastAsiaTheme="minorEastAsia" w:hAnsi="Times" w:cs="Times" w:hint="eastAsia"/>
                <w:bCs/>
                <w:sz w:val="18"/>
                <w:szCs w:val="18"/>
                <w:lang w:val="en-GB" w:eastAsia="zh-CN"/>
              </w:rPr>
              <w:t>&gt;</w:t>
            </w:r>
            <w:r w:rsidRPr="000756B6">
              <w:rPr>
                <w:rFonts w:ascii="Times" w:eastAsiaTheme="minorEastAsia" w:hAnsi="Times" w:cs="Times"/>
                <w:bCs/>
                <w:sz w:val="18"/>
                <w:szCs w:val="18"/>
                <w:lang w:val="en-GB" w:eastAsia="zh-CN"/>
              </w:rPr>
              <w:t>=</w:t>
            </w:r>
            <w:r w:rsidRPr="000756B6">
              <w:rPr>
                <w:rFonts w:ascii="Times" w:eastAsiaTheme="minorEastAsia" w:hAnsi="Times" w:cs="Times" w:hint="eastAsia"/>
                <w:bCs/>
                <w:sz w:val="18"/>
                <w:szCs w:val="18"/>
                <w:lang w:val="en-GB" w:eastAsia="zh-CN"/>
              </w:rPr>
              <w:t>1</w:t>
            </w:r>
            <w:r>
              <w:rPr>
                <w:rFonts w:ascii="Times" w:eastAsiaTheme="minorEastAsia" w:hAnsi="Times" w:cs="Times"/>
                <w:bCs/>
                <w:sz w:val="18"/>
                <w:szCs w:val="18"/>
                <w:lang w:val="en-GB" w:eastAsia="zh-CN"/>
              </w:rPr>
              <w:t>. And if Y =2/3 is removed, K=12 cannot be supported because O</w:t>
            </w:r>
            <w:r w:rsidRPr="000756B6">
              <w:rPr>
                <w:rFonts w:ascii="Times" w:eastAsiaTheme="minorEastAsia" w:hAnsi="Times" w:cs="Times"/>
                <w:bCs/>
                <w:sz w:val="18"/>
                <w:szCs w:val="18"/>
                <w:vertAlign w:val="subscript"/>
                <w:lang w:val="en-GB" w:eastAsia="zh-CN"/>
              </w:rPr>
              <w:t>CPU</w:t>
            </w:r>
            <w:r>
              <w:rPr>
                <w:rFonts w:ascii="Times" w:eastAsiaTheme="minorEastAsia" w:hAnsi="Times" w:cs="Times"/>
                <w:bCs/>
                <w:sz w:val="18"/>
                <w:szCs w:val="18"/>
                <w:lang w:val="en-GB" w:eastAsia="zh-CN"/>
              </w:rPr>
              <w:t xml:space="preserve"> for K=12 is larger than maximum number of simultaneous CSI, which is 8 according to current specification.  That is why Alt 2 adds O</w:t>
            </w:r>
            <w:r w:rsidRPr="000756B6">
              <w:rPr>
                <w:rFonts w:ascii="Times" w:eastAsiaTheme="minorEastAsia" w:hAnsi="Times" w:cs="Times"/>
                <w:bCs/>
                <w:sz w:val="18"/>
                <w:szCs w:val="18"/>
                <w:vertAlign w:val="subscript"/>
                <w:lang w:val="en-GB" w:eastAsia="zh-CN"/>
              </w:rPr>
              <w:t>CPU</w:t>
            </w:r>
            <w:r>
              <w:rPr>
                <w:rFonts w:ascii="Times" w:eastAsiaTheme="minorEastAsia" w:hAnsi="Times" w:cs="Times"/>
                <w:bCs/>
                <w:sz w:val="18"/>
                <w:szCs w:val="18"/>
                <w:lang w:val="en-GB" w:eastAsia="zh-CN"/>
              </w:rPr>
              <w:t xml:space="preserve"> =8 for K=12.</w:t>
            </w:r>
          </w:p>
          <w:p w14:paraId="04D4E556" w14:textId="02B98E0B" w:rsidR="00A313B5" w:rsidRPr="002B5129" w:rsidRDefault="00A313B5" w:rsidP="00A313B5">
            <w:pPr>
              <w:snapToGrid w:val="0"/>
              <w:rPr>
                <w:rFonts w:ascii="Times" w:eastAsiaTheme="minorEastAsia" w:hAnsi="Times" w:cs="Times"/>
                <w:color w:val="000000" w:themeColor="text1"/>
                <w:sz w:val="18"/>
                <w:szCs w:val="20"/>
                <w:lang w:val="en-GB" w:eastAsia="zh-CN"/>
              </w:rPr>
            </w:pPr>
          </w:p>
        </w:tc>
      </w:tr>
      <w:tr w:rsidR="00265255" w14:paraId="5B7149A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1D16E9" w14:textId="11A5B333" w:rsidR="00265255" w:rsidRPr="000756B6" w:rsidRDefault="00265255" w:rsidP="00265255">
            <w:pPr>
              <w:snapToGrid w:val="0"/>
              <w:rPr>
                <w:rFonts w:ascii="Times" w:eastAsiaTheme="minorEastAsia" w:hAnsi="Times" w:cs="Times"/>
                <w:bCs/>
                <w:sz w:val="18"/>
                <w:szCs w:val="18"/>
                <w:lang w:val="en-GB" w:eastAsia="zh-CN"/>
              </w:rPr>
            </w:pPr>
            <w:r>
              <w:rPr>
                <w:sz w:val="18"/>
                <w:szCs w:val="18"/>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D87615" w14:textId="77777777" w:rsidR="00265255" w:rsidRDefault="00265255" w:rsidP="00265255">
            <w:pPr>
              <w:snapToGrid w:val="0"/>
              <w:jc w:val="both"/>
              <w:rPr>
                <w:rFonts w:eastAsia="Batang"/>
                <w:b/>
                <w:iCs/>
                <w:sz w:val="20"/>
                <w:szCs w:val="20"/>
                <w:u w:val="single"/>
                <w:lang w:val="en-GB"/>
              </w:rPr>
            </w:pPr>
            <w:r>
              <w:rPr>
                <w:rFonts w:eastAsia="Batang"/>
                <w:b/>
                <w:iCs/>
                <w:sz w:val="20"/>
                <w:szCs w:val="20"/>
                <w:u w:val="single"/>
                <w:lang w:val="en-GB"/>
              </w:rPr>
              <w:t>On issue 2.4</w:t>
            </w:r>
          </w:p>
          <w:p w14:paraId="3736D334" w14:textId="77777777" w:rsidR="00265255" w:rsidRDefault="00265255" w:rsidP="00265255">
            <w:pPr>
              <w:snapToGrid w:val="0"/>
              <w:jc w:val="both"/>
              <w:rPr>
                <w:rFonts w:eastAsia="Batang"/>
                <w:b/>
                <w:iCs/>
                <w:sz w:val="20"/>
                <w:szCs w:val="20"/>
                <w:u w:val="single"/>
                <w:lang w:val="en-GB"/>
              </w:rPr>
            </w:pPr>
          </w:p>
          <w:p w14:paraId="4904E27A" w14:textId="4D5147FC" w:rsidR="00265255" w:rsidRPr="00864B4A" w:rsidRDefault="00265255" w:rsidP="00265255">
            <w:pPr>
              <w:suppressAutoHyphens/>
              <w:jc w:val="both"/>
              <w:rPr>
                <w:rFonts w:ascii="Times" w:eastAsiaTheme="minorEastAsia" w:hAnsi="Times" w:cs="Times"/>
                <w:bCs/>
                <w:sz w:val="18"/>
                <w:szCs w:val="18"/>
                <w:lang w:val="en-GB" w:eastAsia="zh-CN"/>
              </w:rPr>
            </w:pPr>
            <w:r w:rsidRPr="00851ADF">
              <w:rPr>
                <w:rFonts w:eastAsia="Batang"/>
                <w:bCs/>
                <w:iCs/>
                <w:sz w:val="20"/>
                <w:szCs w:val="20"/>
                <w:lang w:val="en-GB"/>
              </w:rPr>
              <w:t>Preference for Alt 3</w:t>
            </w: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729C4E2F" w:rsidR="00051268" w:rsidRPr="00051268" w:rsidRDefault="00DE45BE" w:rsidP="00051268">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O</w:t>
            </w:r>
            <w:r>
              <w:rPr>
                <w:rFonts w:eastAsiaTheme="minorEastAsia"/>
                <w:color w:val="000000" w:themeColor="text1"/>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5EEDBD" w14:textId="5C985685" w:rsidR="001C3570" w:rsidRPr="00DE45BE" w:rsidRDefault="00DE45BE" w:rsidP="00051268">
            <w:pPr>
              <w:snapToGrid w:val="0"/>
              <w:rPr>
                <w:rFonts w:eastAsiaTheme="minorEastAsia"/>
                <w:color w:val="000000" w:themeColor="text1"/>
                <w:sz w:val="18"/>
                <w:szCs w:val="18"/>
                <w:lang w:eastAsia="zh-CN"/>
              </w:rPr>
            </w:pPr>
            <w:r w:rsidRPr="00DE45BE">
              <w:rPr>
                <w:rFonts w:eastAsiaTheme="minorEastAsia"/>
                <w:color w:val="000000" w:themeColor="text1"/>
                <w:sz w:val="18"/>
                <w:szCs w:val="18"/>
                <w:lang w:eastAsia="zh-CN"/>
              </w:rPr>
              <w:t>We think Alt2 could be a good compromise</w:t>
            </w:r>
            <w:r w:rsidR="00130214">
              <w:rPr>
                <w:rFonts w:eastAsiaTheme="minorEastAsia"/>
                <w:color w:val="000000" w:themeColor="text1"/>
                <w:sz w:val="18"/>
                <w:szCs w:val="18"/>
                <w:lang w:eastAsia="zh-CN"/>
              </w:rPr>
              <w:t xml:space="preserve"> to </w:t>
            </w:r>
            <w:r w:rsidR="00130214">
              <w:rPr>
                <w:rFonts w:eastAsiaTheme="minorEastAsia" w:hint="eastAsia"/>
                <w:color w:val="000000" w:themeColor="text1"/>
                <w:sz w:val="18"/>
                <w:szCs w:val="18"/>
                <w:lang w:eastAsia="zh-CN"/>
              </w:rPr>
              <w:t>ensure</w:t>
            </w:r>
            <w:r w:rsidR="00130214">
              <w:rPr>
                <w:rFonts w:eastAsiaTheme="minorEastAsia"/>
                <w:color w:val="000000" w:themeColor="text1"/>
                <w:sz w:val="18"/>
                <w:szCs w:val="18"/>
                <w:lang w:eastAsia="zh-CN"/>
              </w:rPr>
              <w:t xml:space="preserve"> Y</w:t>
            </w:r>
            <w:r w:rsidR="00130214">
              <w:rPr>
                <w:rFonts w:eastAsiaTheme="minorEastAsia" w:hint="eastAsia"/>
                <w:color w:val="000000" w:themeColor="text1"/>
                <w:sz w:val="18"/>
                <w:szCs w:val="18"/>
                <w:lang w:eastAsia="zh-CN"/>
              </w:rPr>
              <w:t>&gt;</w:t>
            </w:r>
            <w:r w:rsidR="00130214">
              <w:rPr>
                <w:rFonts w:eastAsiaTheme="minorEastAsia"/>
                <w:color w:val="000000" w:themeColor="text1"/>
                <w:sz w:val="18"/>
                <w:szCs w:val="18"/>
                <w:lang w:eastAsia="zh-CN"/>
              </w:rPr>
              <w:t xml:space="preserve">=1 for other values. </w:t>
            </w:r>
          </w:p>
        </w:tc>
      </w:tr>
      <w:tr w:rsidR="00A12B19" w14:paraId="6A95331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6726C2" w14:textId="441961AE" w:rsidR="00A12B19" w:rsidRDefault="00A12B19"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86F30B" w14:textId="51D1127F" w:rsidR="00A12B19" w:rsidRPr="00E318C4" w:rsidRDefault="00A12B19" w:rsidP="00051268">
            <w:pPr>
              <w:snapToGrid w:val="0"/>
              <w:rPr>
                <w:rFonts w:eastAsiaTheme="minorEastAsia"/>
                <w:b/>
                <w:color w:val="3333FF"/>
                <w:sz w:val="18"/>
                <w:szCs w:val="18"/>
                <w:lang w:eastAsia="zh-CN"/>
              </w:rPr>
            </w:pPr>
            <w:r w:rsidRPr="00E318C4">
              <w:rPr>
                <w:rFonts w:eastAsiaTheme="minorEastAsia"/>
                <w:b/>
                <w:color w:val="3333FF"/>
                <w:sz w:val="18"/>
                <w:szCs w:val="18"/>
                <w:lang w:eastAsia="zh-CN"/>
              </w:rPr>
              <w:t>Proposal 2.4 was agreed offline (R1-2310390)</w:t>
            </w:r>
          </w:p>
          <w:p w14:paraId="0246A0D8" w14:textId="29512F0E" w:rsidR="00A12B19" w:rsidRPr="00DE45BE" w:rsidRDefault="00A12B19" w:rsidP="00051268">
            <w:pPr>
              <w:snapToGrid w:val="0"/>
              <w:rPr>
                <w:rFonts w:eastAsiaTheme="minorEastAsia"/>
                <w:color w:val="000000" w:themeColor="text1"/>
                <w:sz w:val="18"/>
                <w:szCs w:val="18"/>
                <w:lang w:eastAsia="zh-CN"/>
              </w:rPr>
            </w:pPr>
          </w:p>
        </w:tc>
      </w:tr>
      <w:tr w:rsidR="003A0749" w14:paraId="5FD5B07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D488C7" w14:textId="1C38FD32" w:rsidR="003A0749" w:rsidRDefault="003A0749" w:rsidP="00051268">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Mod V</w:t>
            </w:r>
            <w:r w:rsidR="009D4B83">
              <w:rPr>
                <w:rFonts w:eastAsiaTheme="minorEastAsia"/>
                <w:color w:val="000000" w:themeColor="text1"/>
                <w:sz w:val="18"/>
                <w:szCs w:val="18"/>
                <w:lang w:eastAsia="zh-CN"/>
              </w:rPr>
              <w:t>10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8FDB1D" w14:textId="3C7AFCB2" w:rsidR="003A0749" w:rsidRPr="00E318C4" w:rsidRDefault="003A0749" w:rsidP="00051268">
            <w:pPr>
              <w:snapToGrid w:val="0"/>
              <w:rPr>
                <w:rFonts w:eastAsiaTheme="minorEastAsia"/>
                <w:b/>
                <w:color w:val="3333FF"/>
                <w:sz w:val="18"/>
                <w:szCs w:val="18"/>
                <w:lang w:eastAsia="zh-CN"/>
              </w:rPr>
            </w:pPr>
            <w:r>
              <w:rPr>
                <w:rFonts w:eastAsiaTheme="minorEastAsia"/>
                <w:b/>
                <w:color w:val="3333FF"/>
                <w:sz w:val="18"/>
                <w:szCs w:val="18"/>
                <w:lang w:eastAsia="zh-CN"/>
              </w:rPr>
              <w:t xml:space="preserve">2.1: Please check arguments from vivo vs Huawei below </w:t>
            </w:r>
          </w:p>
        </w:tc>
      </w:tr>
      <w:tr w:rsidR="003A0749" w14:paraId="18B4FB0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7AD387" w14:textId="604AAD99" w:rsidR="003A0749" w:rsidRDefault="003A0749" w:rsidP="003A0749">
            <w:pPr>
              <w:snapToGrid w:val="0"/>
              <w:rPr>
                <w:rFonts w:eastAsiaTheme="minorEastAsia"/>
                <w:color w:val="000000" w:themeColor="text1"/>
                <w:sz w:val="18"/>
                <w:szCs w:val="18"/>
                <w:lang w:eastAsia="zh-CN"/>
              </w:rPr>
            </w:pPr>
            <w:r>
              <w:rPr>
                <w:rFonts w:eastAsiaTheme="minorEastAsia"/>
                <w:sz w:val="18"/>
                <w:szCs w:val="18"/>
                <w:lang w:eastAsia="zh-CN"/>
              </w:rPr>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F2A4C5" w14:textId="77777777" w:rsidR="003A0749" w:rsidRPr="00304AD6" w:rsidRDefault="003A0749" w:rsidP="003A0749">
            <w:pPr>
              <w:jc w:val="both"/>
              <w:rPr>
                <w:rFonts w:ascii="Times" w:eastAsiaTheme="minorEastAsia" w:hAnsi="Times" w:cs="Times"/>
                <w:b/>
                <w:bCs/>
                <w:sz w:val="18"/>
                <w:szCs w:val="18"/>
                <w:lang w:val="en-GB" w:eastAsia="zh-CN"/>
              </w:rPr>
            </w:pPr>
            <w:r w:rsidRPr="00304AD6">
              <w:rPr>
                <w:rFonts w:ascii="Times" w:eastAsiaTheme="minorEastAsia" w:hAnsi="Times" w:cs="Times" w:hint="eastAsia"/>
                <w:b/>
                <w:bCs/>
                <w:sz w:val="18"/>
                <w:szCs w:val="18"/>
                <w:lang w:val="en-GB" w:eastAsia="zh-CN"/>
              </w:rPr>
              <w:t>2</w:t>
            </w:r>
            <w:r w:rsidRPr="00304AD6">
              <w:rPr>
                <w:rFonts w:ascii="Times" w:eastAsiaTheme="minorEastAsia" w:hAnsi="Times" w:cs="Times"/>
                <w:b/>
                <w:bCs/>
                <w:sz w:val="18"/>
                <w:szCs w:val="18"/>
                <w:lang w:val="en-GB" w:eastAsia="zh-CN"/>
              </w:rPr>
              <w:t>.1</w:t>
            </w:r>
          </w:p>
          <w:p w14:paraId="16A7D968" w14:textId="77777777" w:rsidR="003A0749" w:rsidRDefault="003A0749" w:rsidP="003A0749">
            <w:pPr>
              <w:widowControl w:val="0"/>
              <w:snapToGrid w:val="0"/>
              <w:rPr>
                <w:rFonts w:eastAsiaTheme="minorEastAsia"/>
                <w:iCs/>
                <w:sz w:val="18"/>
                <w:szCs w:val="18"/>
                <w:lang w:val="en-GB" w:eastAsia="zh-CN"/>
              </w:rPr>
            </w:pPr>
            <w:r w:rsidRPr="002318A0">
              <w:rPr>
                <w:rFonts w:eastAsiaTheme="minorEastAsia" w:hint="eastAsia"/>
                <w:iCs/>
                <w:sz w:val="18"/>
                <w:szCs w:val="18"/>
                <w:lang w:val="en-GB" w:eastAsia="zh-CN"/>
              </w:rPr>
              <w:t>T</w:t>
            </w:r>
            <w:r w:rsidRPr="002318A0">
              <w:rPr>
                <w:rFonts w:eastAsiaTheme="minorEastAsia"/>
                <w:iCs/>
                <w:sz w:val="18"/>
                <w:szCs w:val="18"/>
                <w:lang w:val="en-GB" w:eastAsia="zh-CN"/>
              </w:rPr>
              <w:t>he intention is not to defining new CSI reference resources. The motivation is just to make sure CQI report in a predicted CSI works and testable by RAN4. Our understanding is RAN4 needs the slot associated with CQI to be a valid DL slot so that the performance can be tested.</w:t>
            </w:r>
            <w:r>
              <w:rPr>
                <w:rFonts w:eastAsiaTheme="minorEastAsia"/>
                <w:iCs/>
                <w:sz w:val="18"/>
                <w:szCs w:val="18"/>
                <w:lang w:val="en-GB" w:eastAsia="zh-CN"/>
              </w:rPr>
              <w:t xml:space="preserve"> This is not about to predict interference for a predicated slot, but to make sure RAN4 can test the performance for the CQI of the predicted slot.</w:t>
            </w:r>
            <w:r w:rsidRPr="002318A0">
              <w:rPr>
                <w:rFonts w:eastAsiaTheme="minorEastAsia"/>
                <w:iCs/>
                <w:sz w:val="18"/>
                <w:szCs w:val="18"/>
                <w:lang w:val="en-GB" w:eastAsia="zh-CN"/>
              </w:rPr>
              <w:t xml:space="preserve"> This is the reason why in legacy CSI, CSI reference resource needs to be in a valid DL slot, and legacy CSI only have CQI defined for CSI reference resource. But in a predicated CSI, CQI is associated with future slot(s), and the definition of CSI reference resource is not changed, so we need to make sure the future slot associated with CQI is valid DL slot</w:t>
            </w:r>
            <w:r>
              <w:rPr>
                <w:rFonts w:eastAsiaTheme="minorEastAsia"/>
                <w:iCs/>
                <w:sz w:val="18"/>
                <w:szCs w:val="18"/>
                <w:lang w:val="en-GB" w:eastAsia="zh-CN"/>
              </w:rPr>
              <w:t>.</w:t>
            </w:r>
            <w:r w:rsidRPr="002318A0">
              <w:rPr>
                <w:rFonts w:eastAsiaTheme="minorEastAsia"/>
                <w:iCs/>
                <w:sz w:val="18"/>
                <w:szCs w:val="18"/>
                <w:lang w:val="en-GB" w:eastAsia="zh-CN"/>
              </w:rPr>
              <w:t xml:space="preserve"> Note that the definition of valid DL slot only depends on RRC configuration parameters, so there is no issue for UE to determine whether a future slot is valid DL slot or not.</w:t>
            </w:r>
          </w:p>
          <w:p w14:paraId="404C3B54" w14:textId="77777777" w:rsidR="003A0749" w:rsidRDefault="003A0749" w:rsidP="003A0749">
            <w:pPr>
              <w:widowControl w:val="0"/>
              <w:snapToGrid w:val="0"/>
              <w:rPr>
                <w:rFonts w:eastAsiaTheme="minorEastAsia"/>
                <w:iCs/>
                <w:sz w:val="18"/>
                <w:szCs w:val="18"/>
                <w:lang w:val="en-GB" w:eastAsia="zh-CN"/>
              </w:rPr>
            </w:pPr>
          </w:p>
          <w:p w14:paraId="478CE978" w14:textId="77777777" w:rsidR="003A0749" w:rsidRDefault="003A0749" w:rsidP="003A0749">
            <w:pPr>
              <w:widowControl w:val="0"/>
              <w:snapToGrid w:val="0"/>
              <w:rPr>
                <w:rFonts w:eastAsiaTheme="minorEastAsia"/>
                <w:iCs/>
                <w:sz w:val="18"/>
                <w:szCs w:val="18"/>
                <w:lang w:val="en-GB" w:eastAsia="zh-CN"/>
              </w:rPr>
            </w:pPr>
            <w:r>
              <w:rPr>
                <w:rFonts w:eastAsiaTheme="minorEastAsia" w:hint="eastAsia"/>
                <w:iCs/>
                <w:sz w:val="18"/>
                <w:szCs w:val="18"/>
                <w:lang w:val="en-GB" w:eastAsia="zh-CN"/>
              </w:rPr>
              <w:t>I</w:t>
            </w:r>
            <w:r>
              <w:rPr>
                <w:rFonts w:eastAsiaTheme="minorEastAsia"/>
                <w:iCs/>
                <w:sz w:val="18"/>
                <w:szCs w:val="18"/>
                <w:lang w:val="en-GB" w:eastAsia="zh-CN"/>
              </w:rPr>
              <w:t xml:space="preserve">f it is not agreeable to companies in RAN1 now, we suggest to send </w:t>
            </w:r>
            <w:proofErr w:type="gramStart"/>
            <w:r>
              <w:rPr>
                <w:rFonts w:eastAsiaTheme="minorEastAsia"/>
                <w:iCs/>
                <w:sz w:val="18"/>
                <w:szCs w:val="18"/>
                <w:lang w:val="en-GB" w:eastAsia="zh-CN"/>
              </w:rPr>
              <w:t>an</w:t>
            </w:r>
            <w:proofErr w:type="gramEnd"/>
            <w:r>
              <w:rPr>
                <w:rFonts w:eastAsiaTheme="minorEastAsia"/>
                <w:iCs/>
                <w:sz w:val="18"/>
                <w:szCs w:val="18"/>
                <w:lang w:val="en-GB" w:eastAsia="zh-CN"/>
              </w:rPr>
              <w:t xml:space="preserve"> LS to RAN4 to inquire </w:t>
            </w:r>
            <w:proofErr w:type="spellStart"/>
            <w:r>
              <w:rPr>
                <w:rFonts w:eastAsiaTheme="minorEastAsia"/>
                <w:iCs/>
                <w:sz w:val="18"/>
                <w:szCs w:val="18"/>
                <w:lang w:val="en-GB" w:eastAsia="zh-CN"/>
              </w:rPr>
              <w:t>there</w:t>
            </w:r>
            <w:proofErr w:type="spellEnd"/>
            <w:r>
              <w:rPr>
                <w:rFonts w:eastAsiaTheme="minorEastAsia"/>
                <w:iCs/>
                <w:sz w:val="18"/>
                <w:szCs w:val="18"/>
                <w:lang w:val="en-GB" w:eastAsia="zh-CN"/>
              </w:rPr>
              <w:t xml:space="preserve"> view</w:t>
            </w:r>
            <w:r>
              <w:rPr>
                <w:rFonts w:eastAsiaTheme="minorEastAsia" w:hint="eastAsia"/>
                <w:iCs/>
                <w:sz w:val="18"/>
                <w:szCs w:val="18"/>
                <w:lang w:val="en-GB" w:eastAsia="zh-CN"/>
              </w:rPr>
              <w:t>s</w:t>
            </w:r>
            <w:r>
              <w:rPr>
                <w:rFonts w:eastAsiaTheme="minorEastAsia"/>
                <w:iCs/>
                <w:sz w:val="18"/>
                <w:szCs w:val="18"/>
                <w:lang w:val="en-GB" w:eastAsia="zh-CN"/>
              </w:rPr>
              <w:t xml:space="preserve"> on whether it is needed to ensure the slot(s) associated with CQI to be valid DL slot for RAN4 test.</w:t>
            </w:r>
          </w:p>
          <w:p w14:paraId="5911BE0E" w14:textId="77777777" w:rsidR="003A0749" w:rsidRDefault="003A0749" w:rsidP="003A0749">
            <w:pPr>
              <w:snapToGrid w:val="0"/>
              <w:rPr>
                <w:rFonts w:eastAsiaTheme="minorEastAsia"/>
                <w:b/>
                <w:color w:val="3333FF"/>
                <w:sz w:val="18"/>
                <w:szCs w:val="18"/>
                <w:lang w:eastAsia="zh-CN"/>
              </w:rPr>
            </w:pPr>
          </w:p>
        </w:tc>
      </w:tr>
      <w:tr w:rsidR="003A0749" w14:paraId="5B402FA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DF05FB" w14:textId="03E58647" w:rsidR="003A0749" w:rsidRDefault="003A0749" w:rsidP="003A0749">
            <w:pPr>
              <w:snapToGrid w:val="0"/>
              <w:rPr>
                <w:rFonts w:eastAsiaTheme="minorEastAsia"/>
                <w:color w:val="000000" w:themeColor="text1"/>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5CF191" w14:textId="77777777" w:rsidR="003A0749" w:rsidRPr="00CF432F" w:rsidRDefault="003A0749" w:rsidP="003A0749">
            <w:pPr>
              <w:jc w:val="both"/>
              <w:rPr>
                <w:rFonts w:ascii="Times" w:eastAsiaTheme="minorEastAsia" w:hAnsi="Times" w:cs="Times"/>
                <w:bCs/>
                <w:sz w:val="18"/>
                <w:szCs w:val="18"/>
                <w:lang w:val="en-GB" w:eastAsia="zh-CN"/>
              </w:rPr>
            </w:pPr>
            <w:r w:rsidRPr="00CF432F">
              <w:rPr>
                <w:rFonts w:ascii="Times" w:eastAsiaTheme="minorEastAsia" w:hAnsi="Times" w:cs="Times"/>
                <w:bCs/>
                <w:sz w:val="18"/>
                <w:szCs w:val="18"/>
                <w:lang w:val="en-GB" w:eastAsia="zh-CN"/>
              </w:rPr>
              <w:t xml:space="preserve">Issue 2.1: If the slots associated with CQI are not valid downlink slots, the CQI feedback is still helpful for slots after or before to the slots. </w:t>
            </w:r>
            <w:proofErr w:type="gramStart"/>
            <w:r w:rsidRPr="00CF432F">
              <w:rPr>
                <w:rFonts w:ascii="Times" w:eastAsiaTheme="minorEastAsia" w:hAnsi="Times" w:cs="Times"/>
                <w:bCs/>
                <w:sz w:val="18"/>
                <w:szCs w:val="18"/>
                <w:lang w:val="en-GB" w:eastAsia="zh-CN"/>
              </w:rPr>
              <w:t>So</w:t>
            </w:r>
            <w:proofErr w:type="gramEnd"/>
            <w:r w:rsidRPr="00CF432F">
              <w:rPr>
                <w:rFonts w:ascii="Times" w:eastAsiaTheme="minorEastAsia" w:hAnsi="Times" w:cs="Times"/>
                <w:bCs/>
                <w:sz w:val="18"/>
                <w:szCs w:val="18"/>
                <w:lang w:val="en-GB" w:eastAsia="zh-CN"/>
              </w:rPr>
              <w:t xml:space="preserve"> it’s beneficial to let UE report the CSI as well.</w:t>
            </w:r>
          </w:p>
          <w:p w14:paraId="21F55164" w14:textId="77777777" w:rsidR="003A0749" w:rsidRDefault="003A0749" w:rsidP="003A0749">
            <w:pPr>
              <w:snapToGrid w:val="0"/>
              <w:rPr>
                <w:rFonts w:eastAsiaTheme="minorEastAsia"/>
                <w:b/>
                <w:color w:val="3333FF"/>
                <w:sz w:val="18"/>
                <w:szCs w:val="18"/>
                <w:lang w:eastAsia="zh-CN"/>
              </w:rPr>
            </w:pPr>
          </w:p>
        </w:tc>
      </w:tr>
      <w:tr w:rsidR="00896834" w14:paraId="728BEDD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F270D2" w14:textId="02D3823D" w:rsidR="00896834" w:rsidRDefault="00896834" w:rsidP="003A0749">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EEB8F1" w14:textId="77777777" w:rsidR="00896834" w:rsidRDefault="00896834" w:rsidP="003A074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Issue 2.1:</w:t>
            </w:r>
          </w:p>
          <w:p w14:paraId="08DF1DEE" w14:textId="6FE87014" w:rsidR="00896834" w:rsidRPr="00CF432F" w:rsidRDefault="00896834" w:rsidP="003A0749">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Even if the CQI is associated with a UL slot, the reported CQI is still helpful for future PDSCH scheduling. How </w:t>
            </w:r>
            <w:proofErr w:type="spellStart"/>
            <w:r>
              <w:rPr>
                <w:rFonts w:ascii="Times" w:eastAsiaTheme="minorEastAsia" w:hAnsi="Times" w:cs="Times"/>
                <w:bCs/>
                <w:sz w:val="18"/>
                <w:szCs w:val="18"/>
                <w:lang w:val="en-GB" w:eastAsia="zh-CN"/>
              </w:rPr>
              <w:t>gNB</w:t>
            </w:r>
            <w:proofErr w:type="spellEnd"/>
            <w:r>
              <w:rPr>
                <w:rFonts w:ascii="Times" w:eastAsiaTheme="minorEastAsia" w:hAnsi="Times" w:cs="Times"/>
                <w:bCs/>
                <w:sz w:val="18"/>
                <w:szCs w:val="18"/>
                <w:lang w:val="en-GB" w:eastAsia="zh-CN"/>
              </w:rPr>
              <w:t xml:space="preserve"> use the CQI or </w:t>
            </w:r>
            <w:proofErr w:type="spellStart"/>
            <w:r w:rsidR="00744C63">
              <w:rPr>
                <w:rFonts w:ascii="Times" w:eastAsiaTheme="minorEastAsia" w:hAnsi="Times" w:cs="Times"/>
                <w:bCs/>
                <w:sz w:val="18"/>
                <w:szCs w:val="18"/>
                <w:lang w:val="en-GB" w:eastAsia="zh-CN"/>
              </w:rPr>
              <w:t>gNB</w:t>
            </w:r>
            <w:proofErr w:type="spellEnd"/>
            <w:r w:rsidR="00744C63">
              <w:rPr>
                <w:rFonts w:ascii="Times" w:eastAsiaTheme="minorEastAsia" w:hAnsi="Times" w:cs="Times"/>
                <w:bCs/>
                <w:sz w:val="18"/>
                <w:szCs w:val="18"/>
                <w:lang w:val="en-GB" w:eastAsia="zh-CN"/>
              </w:rPr>
              <w:t xml:space="preserve"> just avoiding this configuration is purely up to </w:t>
            </w:r>
            <w:proofErr w:type="spellStart"/>
            <w:r w:rsidR="00744C63">
              <w:rPr>
                <w:rFonts w:ascii="Times" w:eastAsiaTheme="minorEastAsia" w:hAnsi="Times" w:cs="Times"/>
                <w:bCs/>
                <w:sz w:val="18"/>
                <w:szCs w:val="18"/>
                <w:lang w:val="en-GB" w:eastAsia="zh-CN"/>
              </w:rPr>
              <w:t>gNB</w:t>
            </w:r>
            <w:proofErr w:type="spellEnd"/>
            <w:r w:rsidR="00744C63">
              <w:rPr>
                <w:rFonts w:ascii="Times" w:eastAsiaTheme="minorEastAsia" w:hAnsi="Times" w:cs="Times"/>
                <w:bCs/>
                <w:sz w:val="18"/>
                <w:szCs w:val="18"/>
                <w:lang w:val="en-GB" w:eastAsia="zh-CN"/>
              </w:rPr>
              <w:t xml:space="preserve"> implementation.</w:t>
            </w:r>
          </w:p>
        </w:tc>
      </w:tr>
      <w:tr w:rsidR="003D5D92" w14:paraId="1C13B55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08F5BD" w14:textId="38835276" w:rsidR="003D5D92" w:rsidRDefault="003D5D92" w:rsidP="003A0749">
            <w:pPr>
              <w:snapToGrid w:val="0"/>
              <w:rPr>
                <w:rFonts w:eastAsiaTheme="minorEastAsia" w:hint="eastAsia"/>
                <w:sz w:val="18"/>
                <w:szCs w:val="18"/>
                <w:lang w:eastAsia="zh-CN"/>
              </w:rPr>
            </w:pPr>
            <w:r>
              <w:rPr>
                <w:rFonts w:eastAsiaTheme="minorEastAsia"/>
                <w:sz w:val="18"/>
                <w:szCs w:val="18"/>
                <w:lang w:eastAsia="zh-CN"/>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5472DF" w14:textId="77777777" w:rsidR="003D5D92" w:rsidRPr="003D5D92" w:rsidRDefault="003D5D92" w:rsidP="003A0749">
            <w:pPr>
              <w:jc w:val="both"/>
              <w:rPr>
                <w:rFonts w:ascii="Times" w:eastAsiaTheme="minorEastAsia" w:hAnsi="Times" w:cs="Times"/>
                <w:b/>
                <w:bCs/>
                <w:color w:val="3333FF"/>
                <w:sz w:val="20"/>
                <w:szCs w:val="18"/>
                <w:lang w:val="en-GB" w:eastAsia="zh-CN"/>
              </w:rPr>
            </w:pPr>
            <w:r w:rsidRPr="003D5D92">
              <w:rPr>
                <w:rFonts w:ascii="Times" w:eastAsiaTheme="minorEastAsia" w:hAnsi="Times" w:cs="Times"/>
                <w:b/>
                <w:bCs/>
                <w:color w:val="3333FF"/>
                <w:sz w:val="20"/>
                <w:szCs w:val="18"/>
                <w:lang w:val="en-GB" w:eastAsia="zh-CN"/>
              </w:rPr>
              <w:t>No revision. It seems 2.1 is not agreeable</w:t>
            </w:r>
          </w:p>
          <w:p w14:paraId="54C81D2A" w14:textId="76B00FA0" w:rsidR="003D5D92" w:rsidRDefault="003D5D92" w:rsidP="003A0749">
            <w:pPr>
              <w:jc w:val="both"/>
              <w:rPr>
                <w:rFonts w:ascii="Times" w:eastAsiaTheme="minorEastAsia" w:hAnsi="Times" w:cs="Times"/>
                <w:bCs/>
                <w:sz w:val="18"/>
                <w:szCs w:val="18"/>
                <w:lang w:val="en-GB" w:eastAsia="zh-CN"/>
              </w:rPr>
            </w:pPr>
          </w:p>
        </w:tc>
      </w:tr>
    </w:tbl>
    <w:p w14:paraId="039DA49D" w14:textId="5131BD19" w:rsidR="00554B3B" w:rsidRPr="000053C5" w:rsidRDefault="00554B3B" w:rsidP="00554B3B">
      <w:pPr>
        <w:rPr>
          <w:rFonts w:eastAsiaTheme="minorEastAsia"/>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592B968E" w:rsidR="00FF14F6" w:rsidRDefault="004B0726">
      <w:pPr>
        <w:pStyle w:val="Caption"/>
        <w:jc w:val="center"/>
      </w:pPr>
      <w:r>
        <w:t xml:space="preserve">Table 5 Summary: issue 3 </w:t>
      </w:r>
    </w:p>
    <w:tbl>
      <w:tblPr>
        <w:tblW w:w="9985" w:type="dxa"/>
        <w:tblLayout w:type="fixed"/>
        <w:tblLook w:val="04A0" w:firstRow="1" w:lastRow="0" w:firstColumn="1" w:lastColumn="0" w:noHBand="0" w:noVBand="1"/>
      </w:tblPr>
      <w:tblGrid>
        <w:gridCol w:w="531"/>
        <w:gridCol w:w="6304"/>
        <w:gridCol w:w="3150"/>
      </w:tblGrid>
      <w:tr w:rsidR="00FF14F6" w14:paraId="34082700" w14:textId="77777777" w:rsidTr="00BB657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8634DD" w:rsidRPr="00603217" w14:paraId="4BA3777B"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2CBFE13" w14:textId="2AE1A53D" w:rsidR="008634DD" w:rsidRDefault="008634DD" w:rsidP="008634DD">
            <w:pPr>
              <w:widowControl w:val="0"/>
              <w:snapToGrid w:val="0"/>
              <w:rPr>
                <w:sz w:val="18"/>
                <w:szCs w:val="18"/>
              </w:rPr>
            </w:pPr>
            <w:r>
              <w:rPr>
                <w:sz w:val="18"/>
                <w:szCs w:val="18"/>
              </w:rPr>
              <w:t>3.2</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80E6E13" w14:textId="77777777" w:rsidR="007F5743" w:rsidRPr="007F5743" w:rsidRDefault="008634DD" w:rsidP="007F5743">
            <w:pPr>
              <w:snapToGrid w:val="0"/>
              <w:rPr>
                <w:rFonts w:eastAsia="Calibri"/>
                <w:iCs/>
                <w:sz w:val="20"/>
                <w:szCs w:val="20"/>
              </w:rPr>
            </w:pPr>
            <w:r w:rsidRPr="00F60D0B">
              <w:rPr>
                <w:rFonts w:ascii="Times" w:eastAsia="Batang" w:hAnsi="Times"/>
                <w:b/>
                <w:bCs/>
                <w:sz w:val="20"/>
                <w:szCs w:val="20"/>
                <w:u w:val="single"/>
                <w:lang w:val="en-CA" w:eastAsia="x-none"/>
              </w:rPr>
              <w:t>Proposal</w:t>
            </w:r>
            <w:r w:rsidRPr="00F60D0B">
              <w:rPr>
                <w:rFonts w:ascii="Times" w:eastAsia="Batang" w:hAnsi="Times"/>
                <w:bCs/>
                <w:sz w:val="20"/>
                <w:szCs w:val="20"/>
                <w:lang w:val="en-CA" w:eastAsia="x-none"/>
              </w:rPr>
              <w:t xml:space="preserve">: </w:t>
            </w:r>
            <w:r w:rsidRPr="00F60D0B">
              <w:rPr>
                <w:rFonts w:eastAsia="Calibri"/>
                <w:sz w:val="20"/>
                <w:szCs w:val="20"/>
                <w:lang w:val="en-GB"/>
              </w:rPr>
              <w:t>For the Rel</w:t>
            </w:r>
            <w:r w:rsidRPr="00EF0BEE">
              <w:rPr>
                <w:rFonts w:eastAsia="Calibri"/>
                <w:sz w:val="20"/>
                <w:szCs w:val="20"/>
                <w:lang w:val="en-GB"/>
              </w:rPr>
              <w:t>-18 TRS-based TDCP reporting,</w:t>
            </w:r>
            <w:r w:rsidR="00EF0BEE">
              <w:rPr>
                <w:rFonts w:ascii="Times" w:eastAsia="Batang" w:hAnsi="Times"/>
                <w:bCs/>
                <w:sz w:val="20"/>
                <w:szCs w:val="20"/>
                <w:lang w:val="en-CA" w:eastAsia="x-none"/>
              </w:rPr>
              <w:t xml:space="preserve"> </w:t>
            </w:r>
            <w:r w:rsidR="00EF0BEE" w:rsidRPr="00F918C4">
              <w:rPr>
                <w:rFonts w:eastAsia="Calibri"/>
                <w:iCs/>
                <w:sz w:val="20"/>
                <w:szCs w:val="20"/>
              </w:rPr>
              <w:t xml:space="preserve">the UE reports a CSI report only if receiving at least one CSI-RS transmission occasion for each CSI-RS </w:t>
            </w:r>
            <w:r w:rsidR="00EF0BEE" w:rsidRPr="007F5743">
              <w:rPr>
                <w:rFonts w:eastAsia="Calibri"/>
                <w:iCs/>
                <w:sz w:val="20"/>
                <w:szCs w:val="20"/>
              </w:rPr>
              <w:t>resource for K</w:t>
            </w:r>
            <w:r w:rsidR="00EF0BEE" w:rsidRPr="007F5743">
              <w:rPr>
                <w:rFonts w:eastAsia="Calibri"/>
                <w:iCs/>
                <w:sz w:val="20"/>
                <w:szCs w:val="20"/>
                <w:vertAlign w:val="subscript"/>
              </w:rPr>
              <w:t>TRS</w:t>
            </w:r>
            <w:r w:rsidR="00EF0BEE" w:rsidRPr="007F5743">
              <w:rPr>
                <w:rFonts w:eastAsia="Calibri"/>
                <w:iCs/>
                <w:sz w:val="20"/>
                <w:szCs w:val="20"/>
              </w:rPr>
              <w:t xml:space="preserve"> CSI-RS resource sets configured for TDCP reporting no later than CSI reference resource, otherwise drops the report.</w:t>
            </w:r>
          </w:p>
          <w:p w14:paraId="0C484A1C" w14:textId="22AA15C3" w:rsidR="007F5743" w:rsidRPr="00ED0767" w:rsidRDefault="007F5743" w:rsidP="007F5743">
            <w:pPr>
              <w:pStyle w:val="ListParagraph"/>
              <w:numPr>
                <w:ilvl w:val="0"/>
                <w:numId w:val="43"/>
              </w:numPr>
              <w:snapToGrid w:val="0"/>
              <w:spacing w:after="0" w:line="240" w:lineRule="auto"/>
              <w:rPr>
                <w:rFonts w:eastAsia="Calibri"/>
                <w:iCs/>
                <w:sz w:val="20"/>
                <w:szCs w:val="20"/>
              </w:rPr>
            </w:pPr>
            <w:r w:rsidRPr="00A47D2F">
              <w:rPr>
                <w:sz w:val="20"/>
                <w:szCs w:val="20"/>
                <w:lang w:eastAsia="zh-CN"/>
              </w:rPr>
              <w:t>This includes the cases of CSI report (re)configuration, serving cell activation, BWP change, activation of SP-CSI, or DRX configuration</w:t>
            </w:r>
          </w:p>
          <w:p w14:paraId="7211AECE" w14:textId="3C42BCA9" w:rsidR="00ED0767" w:rsidRPr="00A47D2F" w:rsidRDefault="00ED0767" w:rsidP="007F5743">
            <w:pPr>
              <w:pStyle w:val="ListParagraph"/>
              <w:numPr>
                <w:ilvl w:val="0"/>
                <w:numId w:val="43"/>
              </w:numPr>
              <w:snapToGrid w:val="0"/>
              <w:spacing w:after="0" w:line="240" w:lineRule="auto"/>
              <w:rPr>
                <w:rFonts w:eastAsia="Calibri"/>
                <w:iCs/>
                <w:sz w:val="20"/>
                <w:szCs w:val="20"/>
              </w:rPr>
            </w:pPr>
          </w:p>
          <w:p w14:paraId="351CF219" w14:textId="6302957D" w:rsidR="00EF0BEE" w:rsidRPr="007F5743" w:rsidRDefault="00EF0BEE" w:rsidP="007F5743">
            <w:pPr>
              <w:snapToGrid w:val="0"/>
              <w:rPr>
                <w:rFonts w:ascii="Times" w:eastAsia="Batang" w:hAnsi="Times"/>
                <w:bCs/>
                <w:sz w:val="20"/>
                <w:szCs w:val="20"/>
                <w:lang w:val="en-CA" w:eastAsia="x-none"/>
              </w:rPr>
            </w:pPr>
          </w:p>
          <w:p w14:paraId="55588F6B" w14:textId="44AC987C" w:rsidR="008634DD" w:rsidRDefault="008634DD" w:rsidP="008634DD">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sidR="00EF0BEE">
              <w:rPr>
                <w:rFonts w:ascii="Times" w:eastAsia="Batang" w:hAnsi="Times"/>
                <w:color w:val="3333FF"/>
                <w:sz w:val="18"/>
                <w:lang w:val="en-GB"/>
              </w:rPr>
              <w:t>This proposal seems technical sound and analogous to the previous agreements made for CJT and Doppler in RAN1#114.</w:t>
            </w:r>
          </w:p>
          <w:p w14:paraId="077A8ADD" w14:textId="1E6C66F5" w:rsidR="00BD4BE0" w:rsidRPr="00756C79" w:rsidRDefault="00BD4BE0" w:rsidP="00BD4BE0">
            <w:pPr>
              <w:snapToGrid w:val="0"/>
              <w:rPr>
                <w:rFonts w:ascii="Times" w:eastAsia="SimSun" w:hAnsi="Times"/>
                <w:iCs/>
                <w:color w:val="3333FF"/>
                <w:sz w:val="18"/>
                <w:szCs w:val="20"/>
                <w:lang w:val="en-GB"/>
              </w:rPr>
            </w:pPr>
            <w:r>
              <w:rPr>
                <w:rFonts w:ascii="Times" w:eastAsia="SimSun" w:hAnsi="Times"/>
                <w:iCs/>
                <w:color w:val="3333FF"/>
                <w:sz w:val="18"/>
                <w:szCs w:val="20"/>
                <w:lang w:val="en-GB"/>
              </w:rPr>
              <w:t>The counter-argument from Google is that the added condition is not excluded by the current version of the spec (which is true) and previous agreement (reuse of legacy).</w:t>
            </w:r>
          </w:p>
          <w:p w14:paraId="36DEC92A" w14:textId="65701D51" w:rsidR="008634DD" w:rsidRPr="00033C80" w:rsidRDefault="008634DD" w:rsidP="008634DD">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182DBEE" w14:textId="77DD6573" w:rsidR="008634DD" w:rsidRDefault="008634DD" w:rsidP="008634DD">
            <w:pPr>
              <w:widowControl w:val="0"/>
              <w:snapToGrid w:val="0"/>
              <w:rPr>
                <w:b/>
                <w:sz w:val="18"/>
                <w:szCs w:val="18"/>
                <w:lang w:val="en-GB"/>
              </w:rPr>
            </w:pPr>
            <w:r>
              <w:rPr>
                <w:b/>
                <w:sz w:val="18"/>
                <w:szCs w:val="18"/>
                <w:lang w:val="en-GB"/>
              </w:rPr>
              <w:t xml:space="preserve">Support/fine: </w:t>
            </w:r>
            <w:r w:rsidR="00EF0BEE" w:rsidRPr="00EF0BEE">
              <w:rPr>
                <w:sz w:val="18"/>
                <w:szCs w:val="18"/>
                <w:lang w:val="en-GB"/>
              </w:rPr>
              <w:t>Intel</w:t>
            </w:r>
            <w:r w:rsidR="00600B0C">
              <w:rPr>
                <w:sz w:val="18"/>
                <w:szCs w:val="18"/>
                <w:lang w:val="en-GB"/>
              </w:rPr>
              <w:t>, Apple</w:t>
            </w:r>
            <w:r w:rsidR="008C7CD1">
              <w:rPr>
                <w:sz w:val="18"/>
                <w:szCs w:val="18"/>
                <w:lang w:val="en-GB"/>
              </w:rPr>
              <w:t>, Samsung</w:t>
            </w:r>
            <w:r w:rsidR="00BC3901">
              <w:rPr>
                <w:sz w:val="18"/>
                <w:szCs w:val="18"/>
                <w:lang w:val="en-GB"/>
              </w:rPr>
              <w:t>, LG</w:t>
            </w:r>
            <w:r w:rsidR="00932CE3">
              <w:rPr>
                <w:sz w:val="18"/>
                <w:szCs w:val="18"/>
                <w:lang w:val="en-GB"/>
              </w:rPr>
              <w:t>, Lenovo/</w:t>
            </w:r>
            <w:proofErr w:type="spellStart"/>
            <w:r w:rsidR="00932CE3">
              <w:rPr>
                <w:sz w:val="18"/>
                <w:szCs w:val="18"/>
                <w:lang w:val="en-GB"/>
              </w:rPr>
              <w:t>MotM</w:t>
            </w:r>
            <w:proofErr w:type="spellEnd"/>
            <w:r w:rsidR="007F5743">
              <w:rPr>
                <w:sz w:val="18"/>
                <w:szCs w:val="18"/>
                <w:lang w:val="en-GB"/>
              </w:rPr>
              <w:t xml:space="preserve">, Qualcomm, ZTE, </w:t>
            </w:r>
            <w:r w:rsidR="009E36A9">
              <w:rPr>
                <w:sz w:val="18"/>
                <w:szCs w:val="18"/>
                <w:lang w:val="en-GB"/>
              </w:rPr>
              <w:t>Nokia/NSB,</w:t>
            </w:r>
            <w:r w:rsidR="00A05CDF">
              <w:rPr>
                <w:sz w:val="18"/>
                <w:szCs w:val="18"/>
                <w:lang w:val="en-GB"/>
              </w:rPr>
              <w:t xml:space="preserve"> NTT DOCOMO, </w:t>
            </w:r>
            <w:r w:rsidR="00A47D2F">
              <w:rPr>
                <w:sz w:val="18"/>
                <w:szCs w:val="18"/>
                <w:lang w:val="en-GB"/>
              </w:rPr>
              <w:t>vivo, Intel, Xiaomi</w:t>
            </w:r>
            <w:r w:rsidR="00B13AAA">
              <w:rPr>
                <w:sz w:val="18"/>
                <w:szCs w:val="18"/>
                <w:lang w:val="en-GB"/>
              </w:rPr>
              <w:t>, OPPO</w:t>
            </w:r>
            <w:r w:rsidR="006A1A08">
              <w:rPr>
                <w:sz w:val="18"/>
                <w:szCs w:val="18"/>
                <w:lang w:val="en-GB"/>
              </w:rPr>
              <w:t>, Ericsson</w:t>
            </w:r>
            <w:r w:rsidR="00316D92">
              <w:rPr>
                <w:sz w:val="18"/>
                <w:szCs w:val="18"/>
                <w:lang w:val="en-GB"/>
              </w:rPr>
              <w:t>, Fujitsu</w:t>
            </w:r>
            <w:r w:rsidR="00A96DE9">
              <w:rPr>
                <w:sz w:val="18"/>
                <w:szCs w:val="18"/>
                <w:lang w:val="en-GB"/>
              </w:rPr>
              <w:t xml:space="preserve">, </w:t>
            </w:r>
            <w:proofErr w:type="spellStart"/>
            <w:r w:rsidR="00A96DE9">
              <w:rPr>
                <w:sz w:val="18"/>
                <w:szCs w:val="18"/>
                <w:lang w:val="en-GB"/>
              </w:rPr>
              <w:t>Spreadtrum</w:t>
            </w:r>
            <w:proofErr w:type="spellEnd"/>
            <w:r w:rsidR="00A96DE9">
              <w:rPr>
                <w:sz w:val="18"/>
                <w:szCs w:val="18"/>
                <w:lang w:val="en-GB"/>
              </w:rPr>
              <w:t>, Huawei/</w:t>
            </w:r>
            <w:proofErr w:type="spellStart"/>
            <w:r w:rsidR="00A96DE9">
              <w:rPr>
                <w:sz w:val="18"/>
                <w:szCs w:val="18"/>
                <w:lang w:val="en-GB"/>
              </w:rPr>
              <w:t>HiSi</w:t>
            </w:r>
            <w:proofErr w:type="spellEnd"/>
            <w:r w:rsidR="00434F20">
              <w:rPr>
                <w:sz w:val="18"/>
                <w:szCs w:val="18"/>
                <w:lang w:val="en-GB"/>
              </w:rPr>
              <w:t>, NEC</w:t>
            </w:r>
            <w:r w:rsidR="002E7DCE">
              <w:rPr>
                <w:sz w:val="18"/>
                <w:szCs w:val="18"/>
                <w:lang w:val="en-GB"/>
              </w:rPr>
              <w:t xml:space="preserve">, </w:t>
            </w:r>
            <w:proofErr w:type="spellStart"/>
            <w:r w:rsidR="002E7DCE">
              <w:rPr>
                <w:sz w:val="18"/>
                <w:szCs w:val="18"/>
                <w:lang w:val="en-GB"/>
              </w:rPr>
              <w:t>Ruijie</w:t>
            </w:r>
            <w:proofErr w:type="spellEnd"/>
          </w:p>
          <w:p w14:paraId="543C0E0E" w14:textId="77777777" w:rsidR="008634DD" w:rsidRDefault="008634DD" w:rsidP="008634DD">
            <w:pPr>
              <w:widowControl w:val="0"/>
              <w:snapToGrid w:val="0"/>
              <w:rPr>
                <w:b/>
                <w:sz w:val="18"/>
                <w:szCs w:val="18"/>
                <w:lang w:val="en-GB"/>
              </w:rPr>
            </w:pPr>
          </w:p>
          <w:p w14:paraId="1BD814D2" w14:textId="351CC9A3" w:rsidR="008634DD" w:rsidRDefault="008634DD" w:rsidP="008634DD">
            <w:pPr>
              <w:widowControl w:val="0"/>
              <w:snapToGrid w:val="0"/>
              <w:rPr>
                <w:b/>
                <w:sz w:val="18"/>
                <w:szCs w:val="18"/>
                <w:lang w:val="en-GB"/>
              </w:rPr>
            </w:pPr>
            <w:r>
              <w:rPr>
                <w:b/>
                <w:sz w:val="18"/>
                <w:szCs w:val="18"/>
                <w:lang w:val="en-GB"/>
              </w:rPr>
              <w:t xml:space="preserve">Not support: </w:t>
            </w:r>
            <w:r w:rsidR="003E74DE">
              <w:rPr>
                <w:sz w:val="18"/>
                <w:szCs w:val="18"/>
                <w:lang w:val="en-GB"/>
              </w:rPr>
              <w:t>Google</w:t>
            </w:r>
          </w:p>
        </w:tc>
      </w:tr>
      <w:tr w:rsidR="00ED0767" w:rsidRPr="00603217" w14:paraId="3FD67DEF" w14:textId="77777777" w:rsidTr="00BB657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E5D035" w14:textId="57B65548" w:rsidR="00ED0767" w:rsidRDefault="00E318C4" w:rsidP="008634DD">
            <w:pPr>
              <w:widowControl w:val="0"/>
              <w:snapToGrid w:val="0"/>
              <w:rPr>
                <w:sz w:val="18"/>
                <w:szCs w:val="18"/>
              </w:rPr>
            </w:pPr>
            <w:r>
              <w:rPr>
                <w:sz w:val="18"/>
                <w:szCs w:val="18"/>
              </w:rPr>
              <w:t>3.3</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25ACFC1E" w14:textId="77777777" w:rsidR="00E318C4" w:rsidRPr="00E318C4" w:rsidRDefault="00E318C4" w:rsidP="00E318C4">
            <w:pPr>
              <w:snapToGrid w:val="0"/>
              <w:rPr>
                <w:rFonts w:ascii="Times" w:hAnsi="Times" w:cs="Times"/>
                <w:sz w:val="20"/>
                <w:lang w:eastAsia="x-none"/>
              </w:rPr>
            </w:pPr>
            <w:r w:rsidRPr="00E318C4">
              <w:rPr>
                <w:rFonts w:ascii="Times" w:hAnsi="Times" w:cs="Times"/>
                <w:b/>
                <w:bCs/>
                <w:sz w:val="20"/>
                <w:u w:val="single"/>
                <w:lang w:eastAsia="x-none"/>
              </w:rPr>
              <w:t>Proposal</w:t>
            </w:r>
            <w:r w:rsidRPr="00E318C4">
              <w:rPr>
                <w:rFonts w:ascii="Times" w:hAnsi="Times" w:cs="Times"/>
                <w:sz w:val="20"/>
                <w:lang w:eastAsia="x-none"/>
              </w:rPr>
              <w:t xml:space="preserve">: </w:t>
            </w:r>
            <w:r w:rsidRPr="00E318C4">
              <w:rPr>
                <w:sz w:val="20"/>
                <w:lang w:val="en-GB"/>
              </w:rPr>
              <w:t>For the Rel-18 TRS-based TDCP reporting,</w:t>
            </w:r>
            <w:r w:rsidRPr="00E318C4">
              <w:rPr>
                <w:rFonts w:ascii="Times" w:hAnsi="Times" w:cs="Times"/>
                <w:sz w:val="20"/>
                <w:lang w:eastAsia="x-none"/>
              </w:rPr>
              <w:t xml:space="preserve"> add the following in TS 38.215 on TDCP description: “For frequency range 1 and 2, if receiver diversity is in use by the UE, the reported TDCP amplitude value </w:t>
            </w:r>
            <w:r w:rsidRPr="00E318C4">
              <w:rPr>
                <w:rFonts w:ascii="Times" w:hAnsi="Times" w:cs="Times"/>
                <w:sz w:val="20"/>
                <w:highlight w:val="yellow"/>
                <w:lang w:eastAsia="x-none"/>
              </w:rPr>
              <w:t>shall not be lower than</w:t>
            </w:r>
            <w:r w:rsidRPr="00E318C4">
              <w:rPr>
                <w:rFonts w:ascii="Times" w:hAnsi="Times" w:cs="Times"/>
                <w:strike/>
                <w:sz w:val="20"/>
                <w:highlight w:val="yellow"/>
                <w:lang w:eastAsia="x-none"/>
              </w:rPr>
              <w:t xml:space="preserve"> </w:t>
            </w:r>
            <w:r w:rsidRPr="00E318C4">
              <w:rPr>
                <w:rFonts w:ascii="Times" w:hAnsi="Times" w:cs="Times"/>
                <w:strike/>
                <w:color w:val="FF0000"/>
                <w:sz w:val="20"/>
                <w:highlight w:val="yellow"/>
                <w:lang w:eastAsia="x-none"/>
              </w:rPr>
              <w:t>and no higher than</w:t>
            </w:r>
            <w:r w:rsidRPr="00E318C4">
              <w:rPr>
                <w:rFonts w:ascii="Times" w:hAnsi="Times" w:cs="Times"/>
                <w:strike/>
                <w:color w:val="FF0000"/>
                <w:sz w:val="20"/>
                <w:lang w:eastAsia="x-none"/>
              </w:rPr>
              <w:t xml:space="preserve"> the corresponding TDCP amplitude of any of the individual</w:t>
            </w:r>
            <w:r w:rsidRPr="00E318C4">
              <w:rPr>
                <w:rFonts w:ascii="Times" w:hAnsi="Times" w:cs="Times"/>
                <w:color w:val="FF0000"/>
                <w:sz w:val="20"/>
                <w:lang w:val="en-CA" w:eastAsia="x-none"/>
              </w:rPr>
              <w:t xml:space="preserve"> the minimum and no higher than the maximum measured values across the </w:t>
            </w:r>
            <w:r w:rsidRPr="00E318C4">
              <w:rPr>
                <w:rFonts w:ascii="Times" w:hAnsi="Times" w:cs="Times"/>
                <w:color w:val="FF0000"/>
                <w:sz w:val="20"/>
                <w:lang w:eastAsia="x-none"/>
              </w:rPr>
              <w:t>receiver branches</w:t>
            </w:r>
            <w:r w:rsidRPr="00E318C4">
              <w:rPr>
                <w:rFonts w:ascii="Times" w:hAnsi="Times" w:cs="Times"/>
                <w:sz w:val="20"/>
                <w:lang w:eastAsia="x-none"/>
              </w:rPr>
              <w:t>.”</w:t>
            </w:r>
          </w:p>
          <w:p w14:paraId="7850CAF6" w14:textId="77777777" w:rsidR="00E318C4" w:rsidRPr="00E318C4" w:rsidRDefault="00E318C4" w:rsidP="00E318C4">
            <w:pPr>
              <w:pStyle w:val="ListParagraph"/>
              <w:numPr>
                <w:ilvl w:val="0"/>
                <w:numId w:val="38"/>
              </w:numPr>
              <w:snapToGrid w:val="0"/>
              <w:spacing w:after="0" w:line="240" w:lineRule="auto"/>
              <w:rPr>
                <w:rFonts w:ascii="Times" w:hAnsi="Times" w:cs="Times"/>
                <w:sz w:val="20"/>
                <w:lang w:eastAsia="x-none"/>
              </w:rPr>
            </w:pPr>
            <w:r w:rsidRPr="00E318C4">
              <w:rPr>
                <w:rFonts w:ascii="Times" w:hAnsi="Times" w:cs="Times"/>
                <w:sz w:val="20"/>
                <w:lang w:eastAsia="x-none"/>
              </w:rPr>
              <w:t>Note: This is based on RAN4 LS R1-2308807</w:t>
            </w:r>
          </w:p>
          <w:p w14:paraId="60715625" w14:textId="77777777" w:rsidR="00ED0767" w:rsidRPr="00F60D0B" w:rsidRDefault="00ED0767" w:rsidP="007F5743">
            <w:pPr>
              <w:snapToGrid w:val="0"/>
              <w:rPr>
                <w:rFonts w:ascii="Times" w:eastAsia="Batang" w:hAnsi="Times"/>
                <w:b/>
                <w:bCs/>
                <w:sz w:val="20"/>
                <w:szCs w:val="20"/>
                <w:u w:val="single"/>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975AB8F" w14:textId="77777777" w:rsidR="00E318C4" w:rsidRDefault="00E318C4" w:rsidP="00E318C4">
            <w:pPr>
              <w:widowControl w:val="0"/>
              <w:snapToGrid w:val="0"/>
              <w:rPr>
                <w:b/>
                <w:sz w:val="18"/>
                <w:szCs w:val="18"/>
                <w:lang w:val="en-GB"/>
              </w:rPr>
            </w:pPr>
            <w:r>
              <w:rPr>
                <w:b/>
                <w:sz w:val="18"/>
                <w:szCs w:val="18"/>
                <w:lang w:val="en-GB"/>
              </w:rPr>
              <w:t xml:space="preserve">Support/fine: </w:t>
            </w:r>
            <w:r>
              <w:rPr>
                <w:sz w:val="18"/>
                <w:szCs w:val="18"/>
                <w:lang w:val="en-GB"/>
              </w:rPr>
              <w:t>Google, Ericsson, Samsung, Lenovo/</w:t>
            </w:r>
            <w:proofErr w:type="spellStart"/>
            <w:r>
              <w:rPr>
                <w:sz w:val="18"/>
                <w:szCs w:val="18"/>
                <w:lang w:val="en-GB"/>
              </w:rPr>
              <w:t>MotM</w:t>
            </w:r>
            <w:proofErr w:type="spellEnd"/>
            <w:r>
              <w:rPr>
                <w:sz w:val="18"/>
                <w:szCs w:val="18"/>
                <w:lang w:val="en-GB"/>
              </w:rPr>
              <w:t xml:space="preserve">, Qualcomm, ZTE, Nokia/NSB, NTT DOCOMO, vivo, OPPO, Ericsson, Google, Fujitsu, </w:t>
            </w:r>
            <w:proofErr w:type="spellStart"/>
            <w:r>
              <w:rPr>
                <w:sz w:val="18"/>
                <w:szCs w:val="18"/>
                <w:lang w:val="en-GB"/>
              </w:rPr>
              <w:t>Spreadtrum</w:t>
            </w:r>
            <w:proofErr w:type="spellEnd"/>
            <w:r>
              <w:rPr>
                <w:sz w:val="18"/>
                <w:szCs w:val="18"/>
                <w:lang w:val="en-GB"/>
              </w:rPr>
              <w:t>, Huawei/</w:t>
            </w:r>
            <w:proofErr w:type="spellStart"/>
            <w:r>
              <w:rPr>
                <w:sz w:val="18"/>
                <w:szCs w:val="18"/>
                <w:lang w:val="en-GB"/>
              </w:rPr>
              <w:t>HiSi</w:t>
            </w:r>
            <w:proofErr w:type="spellEnd"/>
            <w:r>
              <w:rPr>
                <w:sz w:val="18"/>
                <w:szCs w:val="18"/>
                <w:lang w:val="en-GB"/>
              </w:rPr>
              <w:t xml:space="preserve">, NEC, </w:t>
            </w:r>
            <w:proofErr w:type="spellStart"/>
            <w:r>
              <w:rPr>
                <w:sz w:val="18"/>
                <w:szCs w:val="18"/>
                <w:lang w:val="en-GB"/>
              </w:rPr>
              <w:t>Ruijie</w:t>
            </w:r>
            <w:proofErr w:type="spellEnd"/>
          </w:p>
          <w:p w14:paraId="124378ED" w14:textId="77777777" w:rsidR="00E318C4" w:rsidRDefault="00E318C4" w:rsidP="00E318C4">
            <w:pPr>
              <w:widowControl w:val="0"/>
              <w:snapToGrid w:val="0"/>
              <w:rPr>
                <w:b/>
                <w:sz w:val="18"/>
                <w:szCs w:val="18"/>
                <w:lang w:val="en-GB"/>
              </w:rPr>
            </w:pPr>
          </w:p>
          <w:p w14:paraId="7702C1EC" w14:textId="4182C5C2" w:rsidR="00ED0767" w:rsidRDefault="00E318C4" w:rsidP="00E318C4">
            <w:pPr>
              <w:widowControl w:val="0"/>
              <w:snapToGrid w:val="0"/>
              <w:rPr>
                <w:b/>
                <w:sz w:val="18"/>
                <w:szCs w:val="18"/>
                <w:lang w:val="en-GB"/>
              </w:rPr>
            </w:pPr>
            <w:r>
              <w:rPr>
                <w:b/>
                <w:sz w:val="18"/>
                <w:szCs w:val="18"/>
                <w:lang w:val="en-GB"/>
              </w:rPr>
              <w:t>Not support:</w:t>
            </w:r>
          </w:p>
        </w:tc>
      </w:tr>
    </w:tbl>
    <w:p w14:paraId="41A86BD1" w14:textId="77777777" w:rsidR="00426958" w:rsidRDefault="00426958" w:rsidP="00DA3D75"/>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4072AD80"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w:t>
            </w: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5C8065AD" w:rsidR="00435F41" w:rsidRDefault="00FC0EE3" w:rsidP="00CD4A9C">
            <w:pPr>
              <w:widowControl w:val="0"/>
              <w:snapToGrid w:val="0"/>
              <w:rPr>
                <w:rFonts w:eastAsiaTheme="minorEastAsia"/>
                <w:sz w:val="18"/>
                <w:szCs w:val="18"/>
                <w:lang w:eastAsia="zh-CN"/>
              </w:rPr>
            </w:pPr>
            <w:r>
              <w:rPr>
                <w:rFonts w:eastAsiaTheme="minorEastAsia"/>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BDA66C" w14:textId="72EBE259" w:rsidR="008C2EAA" w:rsidRPr="00FC0EE3" w:rsidRDefault="00FC0EE3" w:rsidP="0009553F">
            <w:pPr>
              <w:rPr>
                <w:b/>
                <w:bCs/>
                <w:color w:val="3333FF"/>
                <w:sz w:val="18"/>
                <w:szCs w:val="16"/>
                <w:lang w:val="en-CA" w:eastAsia="en-CA"/>
              </w:rPr>
            </w:pPr>
            <w:r w:rsidRPr="00FC0EE3">
              <w:rPr>
                <w:b/>
                <w:bCs/>
                <w:color w:val="3333FF"/>
                <w:sz w:val="18"/>
                <w:szCs w:val="16"/>
                <w:lang w:val="en-CA" w:eastAsia="en-CA"/>
              </w:rPr>
              <w:t>Proposal 3.3 was agreed offline (R1-2310390)</w:t>
            </w:r>
          </w:p>
          <w:p w14:paraId="13FBE639" w14:textId="225DC790" w:rsidR="00FC0EE3" w:rsidRPr="00A80342" w:rsidRDefault="00FC0EE3" w:rsidP="0009553F">
            <w:pPr>
              <w:rPr>
                <w:bCs/>
                <w:sz w:val="16"/>
                <w:szCs w:val="16"/>
                <w:lang w:val="en-CA" w:eastAsia="en-CA"/>
              </w:rPr>
            </w:pPr>
          </w:p>
        </w:tc>
      </w:tr>
      <w:tr w:rsidR="00A80342" w:rsidRPr="00984EA5" w14:paraId="090131E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2DCEF6" w14:textId="235FB7FB" w:rsidR="00A80342" w:rsidRDefault="001A1FB5" w:rsidP="00CD4A9C">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4104CA5" w14:textId="5F01A5E4" w:rsidR="001A1FB5" w:rsidRDefault="001A1FB5" w:rsidP="001A1FB5">
            <w:pPr>
              <w:widowControl w:val="0"/>
              <w:snapToGrid w:val="0"/>
              <w:rPr>
                <w:rFonts w:eastAsiaTheme="minorEastAsia"/>
                <w:sz w:val="18"/>
                <w:szCs w:val="18"/>
                <w:lang w:eastAsia="zh-CN"/>
              </w:rPr>
            </w:pPr>
            <w:r w:rsidRPr="001A1FB5">
              <w:rPr>
                <w:rFonts w:eastAsiaTheme="minorEastAsia" w:hint="eastAsia"/>
                <w:sz w:val="18"/>
                <w:szCs w:val="18"/>
                <w:lang w:eastAsia="zh-CN"/>
              </w:rPr>
              <w:t>Re</w:t>
            </w:r>
            <w:r w:rsidRPr="001A1FB5">
              <w:rPr>
                <w:rFonts w:eastAsiaTheme="minorEastAsia"/>
                <w:sz w:val="18"/>
                <w:szCs w:val="18"/>
                <w:lang w:eastAsia="zh-CN"/>
              </w:rPr>
              <w:t>garding</w:t>
            </w:r>
            <w:r>
              <w:rPr>
                <w:rFonts w:eastAsiaTheme="minorEastAsia"/>
                <w:sz w:val="18"/>
                <w:szCs w:val="18"/>
                <w:lang w:eastAsia="zh-CN"/>
              </w:rPr>
              <w:t xml:space="preserve"> 3.2, based on some offline discussion, it seems that the following paragraphs in current spec can NOT be used for interpreting the proposal</w:t>
            </w:r>
            <w:r w:rsidR="0016098F">
              <w:rPr>
                <w:rFonts w:eastAsiaTheme="minorEastAsia"/>
                <w:sz w:val="18"/>
                <w:szCs w:val="18"/>
                <w:lang w:eastAsia="zh-CN"/>
              </w:rPr>
              <w:t xml:space="preserve"> of ‘</w:t>
            </w:r>
            <w:r w:rsidR="0016098F" w:rsidRPr="0016098F">
              <w:rPr>
                <w:rFonts w:eastAsiaTheme="minorEastAsia"/>
                <w:sz w:val="18"/>
                <w:szCs w:val="18"/>
                <w:lang w:eastAsia="zh-CN"/>
              </w:rPr>
              <w:t xml:space="preserve">each CSI-RS resource for KTRS CSI-RS resource </w:t>
            </w:r>
            <w:proofErr w:type="gramStart"/>
            <w:r w:rsidR="0016098F" w:rsidRPr="0016098F">
              <w:rPr>
                <w:rFonts w:eastAsiaTheme="minorEastAsia"/>
                <w:sz w:val="18"/>
                <w:szCs w:val="18"/>
                <w:lang w:eastAsia="zh-CN"/>
              </w:rPr>
              <w:t>sets</w:t>
            </w:r>
            <w:r w:rsidR="0016098F">
              <w:rPr>
                <w:rFonts w:eastAsiaTheme="minorEastAsia"/>
                <w:sz w:val="18"/>
                <w:szCs w:val="18"/>
                <w:lang w:eastAsia="zh-CN"/>
              </w:rPr>
              <w:t>’</w:t>
            </w:r>
            <w:proofErr w:type="gramEnd"/>
            <w:r>
              <w:rPr>
                <w:rFonts w:eastAsiaTheme="minorEastAsia"/>
                <w:sz w:val="18"/>
                <w:szCs w:val="18"/>
                <w:lang w:eastAsia="zh-CN"/>
              </w:rPr>
              <w:t xml:space="preserve">. </w:t>
            </w:r>
          </w:p>
          <w:p w14:paraId="13357AC3" w14:textId="77777777" w:rsidR="001A1FB5" w:rsidRDefault="001A1FB5" w:rsidP="001A1FB5">
            <w:pPr>
              <w:widowControl w:val="0"/>
              <w:snapToGrid w:val="0"/>
              <w:rPr>
                <w:rFonts w:eastAsiaTheme="minorEastAsia"/>
                <w:sz w:val="18"/>
                <w:szCs w:val="18"/>
                <w:lang w:eastAsia="zh-CN"/>
              </w:rPr>
            </w:pPr>
          </w:p>
          <w:p w14:paraId="435C60C5" w14:textId="1081FE1B" w:rsidR="001A1FB5" w:rsidRDefault="001A1FB5" w:rsidP="001A1FB5">
            <w:pPr>
              <w:rPr>
                <w:color w:val="000000"/>
              </w:rPr>
            </w:pPr>
            <w:r w:rsidRPr="001A1FB5">
              <w:rPr>
                <w:color w:val="000000"/>
                <w:sz w:val="22"/>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D69A58E" w14:textId="20590C31" w:rsidR="00A80342" w:rsidRPr="001A1FB5" w:rsidRDefault="00A80342" w:rsidP="001A1FB5">
            <w:pPr>
              <w:widowControl w:val="0"/>
              <w:snapToGrid w:val="0"/>
              <w:rPr>
                <w:sz w:val="16"/>
                <w:szCs w:val="16"/>
                <w:lang w:eastAsia="en-CA"/>
              </w:rPr>
            </w:pPr>
          </w:p>
        </w:tc>
      </w:tr>
      <w:tr w:rsidR="003D5D92" w:rsidRPr="00984EA5" w14:paraId="7ABB70E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9E0225" w14:textId="318A4ECD" w:rsidR="003D5D92" w:rsidRDefault="003D5D92" w:rsidP="00CD4A9C">
            <w:pPr>
              <w:widowControl w:val="0"/>
              <w:snapToGrid w:val="0"/>
              <w:rPr>
                <w:rFonts w:eastAsiaTheme="minorEastAsia" w:hint="eastAsia"/>
                <w:sz w:val="18"/>
                <w:szCs w:val="18"/>
                <w:lang w:eastAsia="zh-CN"/>
              </w:rPr>
            </w:pPr>
            <w:r>
              <w:rPr>
                <w:rFonts w:eastAsiaTheme="minorEastAsia"/>
                <w:sz w:val="18"/>
                <w:szCs w:val="18"/>
                <w:lang w:eastAsia="zh-CN"/>
              </w:rPr>
              <w:t>Mod V13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C514CA" w14:textId="1E2D7AB5" w:rsidR="003D5D92" w:rsidRPr="003D5D92" w:rsidRDefault="003D5D92" w:rsidP="001A1FB5">
            <w:pPr>
              <w:widowControl w:val="0"/>
              <w:snapToGrid w:val="0"/>
              <w:rPr>
                <w:rFonts w:eastAsiaTheme="minorEastAsia" w:hint="eastAsia"/>
                <w:b/>
                <w:color w:val="3333FF"/>
                <w:sz w:val="20"/>
                <w:szCs w:val="18"/>
                <w:lang w:eastAsia="zh-CN"/>
              </w:rPr>
            </w:pPr>
            <w:r w:rsidRPr="003D5D92">
              <w:rPr>
                <w:rFonts w:eastAsiaTheme="minorEastAsia"/>
                <w:b/>
                <w:color w:val="3333FF"/>
                <w:sz w:val="20"/>
                <w:szCs w:val="18"/>
                <w:lang w:eastAsia="zh-CN"/>
              </w:rPr>
              <w:t>No revision. We will discuss 3.2 offline today</w:t>
            </w:r>
          </w:p>
        </w:tc>
      </w:tr>
    </w:tbl>
    <w:p w14:paraId="52500479" w14:textId="5E066A4F" w:rsidR="00FF14F6" w:rsidRPr="00D23D9A" w:rsidRDefault="00FF14F6"/>
    <w:p w14:paraId="6312D459" w14:textId="77777777" w:rsidR="00237DFC" w:rsidRPr="006304C5" w:rsidRDefault="00237DFC">
      <w:pPr>
        <w:rPr>
          <w:lang w:val="en-CA"/>
        </w:rPr>
      </w:pPr>
      <w:bookmarkStart w:id="3" w:name="_GoBack"/>
      <w:bookmarkEnd w:id="3"/>
    </w:p>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7243E" w14:textId="77777777" w:rsidR="00AD1EF6" w:rsidRDefault="00AD1EF6" w:rsidP="00BC19F2">
      <w:r>
        <w:separator/>
      </w:r>
    </w:p>
  </w:endnote>
  <w:endnote w:type="continuationSeparator" w:id="0">
    <w:p w14:paraId="5E243361" w14:textId="77777777" w:rsidR="00AD1EF6" w:rsidRDefault="00AD1EF6" w:rsidP="00BC19F2">
      <w:r>
        <w:continuationSeparator/>
      </w:r>
    </w:p>
  </w:endnote>
  <w:endnote w:type="continuationNotice" w:id="1">
    <w:p w14:paraId="356EB6F3" w14:textId="77777777" w:rsidR="00AD1EF6" w:rsidRDefault="00AD1E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BC724" w14:textId="77777777" w:rsidR="00AD1EF6" w:rsidRDefault="00AD1EF6" w:rsidP="00BC19F2">
      <w:r>
        <w:separator/>
      </w:r>
    </w:p>
  </w:footnote>
  <w:footnote w:type="continuationSeparator" w:id="0">
    <w:p w14:paraId="3B7619A0" w14:textId="77777777" w:rsidR="00AD1EF6" w:rsidRDefault="00AD1EF6" w:rsidP="00BC19F2">
      <w:r>
        <w:continuationSeparator/>
      </w:r>
    </w:p>
  </w:footnote>
  <w:footnote w:type="continuationNotice" w:id="1">
    <w:p w14:paraId="7729F0DB" w14:textId="77777777" w:rsidR="00AD1EF6" w:rsidRDefault="00AD1E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4209FA"/>
    <w:multiLevelType w:val="hybridMultilevel"/>
    <w:tmpl w:val="C52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87549"/>
    <w:multiLevelType w:val="hybridMultilevel"/>
    <w:tmpl w:val="8DD6D81E"/>
    <w:lvl w:ilvl="0" w:tplc="6576E1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2"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2B2D46"/>
    <w:multiLevelType w:val="hybridMultilevel"/>
    <w:tmpl w:val="1B8E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FC0ADD"/>
    <w:multiLevelType w:val="hybridMultilevel"/>
    <w:tmpl w:val="E566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B62EB"/>
    <w:multiLevelType w:val="hybridMultilevel"/>
    <w:tmpl w:val="571C1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4B2FDD"/>
    <w:multiLevelType w:val="hybridMultilevel"/>
    <w:tmpl w:val="EE10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D42137"/>
    <w:multiLevelType w:val="hybridMultilevel"/>
    <w:tmpl w:val="011621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86599"/>
    <w:multiLevelType w:val="hybridMultilevel"/>
    <w:tmpl w:val="3482B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753E76"/>
    <w:multiLevelType w:val="hybridMultilevel"/>
    <w:tmpl w:val="000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3255213"/>
    <w:multiLevelType w:val="hybridMultilevel"/>
    <w:tmpl w:val="F51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6"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9"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1" w15:restartNumberingAfterBreak="0">
    <w:nsid w:val="72881CF0"/>
    <w:multiLevelType w:val="hybridMultilevel"/>
    <w:tmpl w:val="D41C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35432A"/>
    <w:multiLevelType w:val="hybridMultilevel"/>
    <w:tmpl w:val="EBE4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6"/>
  </w:num>
  <w:num w:numId="3">
    <w:abstractNumId w:val="20"/>
  </w:num>
  <w:num w:numId="4">
    <w:abstractNumId w:val="33"/>
  </w:num>
  <w:num w:numId="5">
    <w:abstractNumId w:val="43"/>
  </w:num>
  <w:num w:numId="6">
    <w:abstractNumId w:val="11"/>
  </w:num>
  <w:num w:numId="7">
    <w:abstractNumId w:val="38"/>
  </w:num>
  <w:num w:numId="8">
    <w:abstractNumId w:val="46"/>
  </w:num>
  <w:num w:numId="9">
    <w:abstractNumId w:val="18"/>
  </w:num>
  <w:num w:numId="10">
    <w:abstractNumId w:val="40"/>
  </w:num>
  <w:num w:numId="11">
    <w:abstractNumId w:val="35"/>
  </w:num>
  <w:num w:numId="12">
    <w:abstractNumId w:val="39"/>
  </w:num>
  <w:num w:numId="13">
    <w:abstractNumId w:val="21"/>
  </w:num>
  <w:num w:numId="14">
    <w:abstractNumId w:val="27"/>
  </w:num>
  <w:num w:numId="15">
    <w:abstractNumId w:val="28"/>
  </w:num>
  <w:num w:numId="16">
    <w:abstractNumId w:val="44"/>
  </w:num>
  <w:num w:numId="17">
    <w:abstractNumId w:val="13"/>
  </w:num>
  <w:num w:numId="18">
    <w:abstractNumId w:val="32"/>
  </w:num>
  <w:num w:numId="19">
    <w:abstractNumId w:val="14"/>
  </w:num>
  <w:num w:numId="20">
    <w:abstractNumId w:val="1"/>
  </w:num>
  <w:num w:numId="21">
    <w:abstractNumId w:val="29"/>
  </w:num>
  <w:num w:numId="22">
    <w:abstractNumId w:val="41"/>
  </w:num>
  <w:num w:numId="23">
    <w:abstractNumId w:val="16"/>
  </w:num>
  <w:num w:numId="24">
    <w:abstractNumId w:val="24"/>
  </w:num>
  <w:num w:numId="25">
    <w:abstractNumId w:val="9"/>
  </w:num>
  <w:num w:numId="26">
    <w:abstractNumId w:val="47"/>
  </w:num>
  <w:num w:numId="27">
    <w:abstractNumId w:val="31"/>
  </w:num>
  <w:num w:numId="28">
    <w:abstractNumId w:val="5"/>
  </w:num>
  <w:num w:numId="29">
    <w:abstractNumId w:val="30"/>
  </w:num>
  <w:num w:numId="30">
    <w:abstractNumId w:val="0"/>
  </w:num>
  <w:num w:numId="31">
    <w:abstractNumId w:val="17"/>
  </w:num>
  <w:num w:numId="32">
    <w:abstractNumId w:val="6"/>
  </w:num>
  <w:num w:numId="33">
    <w:abstractNumId w:val="3"/>
  </w:num>
  <w:num w:numId="34">
    <w:abstractNumId w:val="34"/>
  </w:num>
  <w:num w:numId="35">
    <w:abstractNumId w:val="45"/>
  </w:num>
  <w:num w:numId="36">
    <w:abstractNumId w:val="25"/>
  </w:num>
  <w:num w:numId="37">
    <w:abstractNumId w:val="8"/>
  </w:num>
  <w:num w:numId="38">
    <w:abstractNumId w:val="4"/>
  </w:num>
  <w:num w:numId="39">
    <w:abstractNumId w:val="42"/>
  </w:num>
  <w:num w:numId="40">
    <w:abstractNumId w:val="37"/>
  </w:num>
  <w:num w:numId="41">
    <w:abstractNumId w:val="15"/>
  </w:num>
  <w:num w:numId="42">
    <w:abstractNumId w:val="19"/>
  </w:num>
  <w:num w:numId="43">
    <w:abstractNumId w:val="0"/>
  </w:num>
  <w:num w:numId="44">
    <w:abstractNumId w:val="23"/>
  </w:num>
  <w:num w:numId="45">
    <w:abstractNumId w:val="22"/>
  </w:num>
  <w:num w:numId="46">
    <w:abstractNumId w:val="44"/>
  </w:num>
  <w:num w:numId="47">
    <w:abstractNumId w:val="7"/>
  </w:num>
  <w:num w:numId="48">
    <w:abstractNumId w:val="12"/>
  </w:num>
  <w:num w:numId="49">
    <w:abstractNumId w:val="2"/>
  </w:num>
  <w:num w:numId="50">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7CB"/>
    <w:rsid w:val="00001934"/>
    <w:rsid w:val="00002188"/>
    <w:rsid w:val="00002C03"/>
    <w:rsid w:val="00002FE6"/>
    <w:rsid w:val="00003046"/>
    <w:rsid w:val="00003139"/>
    <w:rsid w:val="00003263"/>
    <w:rsid w:val="00003366"/>
    <w:rsid w:val="00003665"/>
    <w:rsid w:val="00003906"/>
    <w:rsid w:val="0000392A"/>
    <w:rsid w:val="000039E7"/>
    <w:rsid w:val="00003C75"/>
    <w:rsid w:val="0000487F"/>
    <w:rsid w:val="00004FFD"/>
    <w:rsid w:val="0000519F"/>
    <w:rsid w:val="000053A7"/>
    <w:rsid w:val="000053C5"/>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4A3"/>
    <w:rsid w:val="000125E6"/>
    <w:rsid w:val="000127DE"/>
    <w:rsid w:val="00012BE1"/>
    <w:rsid w:val="00013335"/>
    <w:rsid w:val="00014581"/>
    <w:rsid w:val="000147C8"/>
    <w:rsid w:val="00014CC9"/>
    <w:rsid w:val="00014F0C"/>
    <w:rsid w:val="00014FD8"/>
    <w:rsid w:val="00015BDC"/>
    <w:rsid w:val="0001682D"/>
    <w:rsid w:val="00016D5F"/>
    <w:rsid w:val="0001702D"/>
    <w:rsid w:val="000170FD"/>
    <w:rsid w:val="00017361"/>
    <w:rsid w:val="000173C3"/>
    <w:rsid w:val="0001750A"/>
    <w:rsid w:val="000179EE"/>
    <w:rsid w:val="00017F72"/>
    <w:rsid w:val="00020A3D"/>
    <w:rsid w:val="00020B13"/>
    <w:rsid w:val="00020C1B"/>
    <w:rsid w:val="00020F53"/>
    <w:rsid w:val="000216D0"/>
    <w:rsid w:val="00021A58"/>
    <w:rsid w:val="00021E05"/>
    <w:rsid w:val="00022B6E"/>
    <w:rsid w:val="00022BB8"/>
    <w:rsid w:val="0002301E"/>
    <w:rsid w:val="00023331"/>
    <w:rsid w:val="00023426"/>
    <w:rsid w:val="000235FB"/>
    <w:rsid w:val="00023DDD"/>
    <w:rsid w:val="000248D8"/>
    <w:rsid w:val="00024989"/>
    <w:rsid w:val="00024A5F"/>
    <w:rsid w:val="000253E5"/>
    <w:rsid w:val="00025A62"/>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0F9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5258"/>
    <w:rsid w:val="0003540F"/>
    <w:rsid w:val="00035554"/>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5E76"/>
    <w:rsid w:val="00046245"/>
    <w:rsid w:val="0004707F"/>
    <w:rsid w:val="00047D60"/>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5915"/>
    <w:rsid w:val="0005621B"/>
    <w:rsid w:val="000566CF"/>
    <w:rsid w:val="0005696F"/>
    <w:rsid w:val="00056995"/>
    <w:rsid w:val="00056A99"/>
    <w:rsid w:val="000578E7"/>
    <w:rsid w:val="00057978"/>
    <w:rsid w:val="00057F3D"/>
    <w:rsid w:val="00060043"/>
    <w:rsid w:val="000612CF"/>
    <w:rsid w:val="000622A0"/>
    <w:rsid w:val="00062C19"/>
    <w:rsid w:val="00062EF5"/>
    <w:rsid w:val="00062FFA"/>
    <w:rsid w:val="0006357E"/>
    <w:rsid w:val="00063CD3"/>
    <w:rsid w:val="00063E41"/>
    <w:rsid w:val="00063F4F"/>
    <w:rsid w:val="0006413B"/>
    <w:rsid w:val="000644AF"/>
    <w:rsid w:val="00064C80"/>
    <w:rsid w:val="0006502D"/>
    <w:rsid w:val="000652EE"/>
    <w:rsid w:val="00065560"/>
    <w:rsid w:val="00065992"/>
    <w:rsid w:val="00065BCD"/>
    <w:rsid w:val="00065CA1"/>
    <w:rsid w:val="0006606F"/>
    <w:rsid w:val="000660A6"/>
    <w:rsid w:val="00066468"/>
    <w:rsid w:val="000664AF"/>
    <w:rsid w:val="00066BE4"/>
    <w:rsid w:val="0007079E"/>
    <w:rsid w:val="0007142A"/>
    <w:rsid w:val="00071A88"/>
    <w:rsid w:val="00071ADD"/>
    <w:rsid w:val="00071F32"/>
    <w:rsid w:val="00072BBF"/>
    <w:rsid w:val="00072E60"/>
    <w:rsid w:val="00072FE6"/>
    <w:rsid w:val="000731AA"/>
    <w:rsid w:val="00073309"/>
    <w:rsid w:val="00073B40"/>
    <w:rsid w:val="00073E6E"/>
    <w:rsid w:val="000744E3"/>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698"/>
    <w:rsid w:val="00084853"/>
    <w:rsid w:val="00084AC4"/>
    <w:rsid w:val="00084C48"/>
    <w:rsid w:val="00084F42"/>
    <w:rsid w:val="00084FA6"/>
    <w:rsid w:val="0008599A"/>
    <w:rsid w:val="00085B50"/>
    <w:rsid w:val="00086387"/>
    <w:rsid w:val="00086709"/>
    <w:rsid w:val="00086758"/>
    <w:rsid w:val="00086A46"/>
    <w:rsid w:val="00086C04"/>
    <w:rsid w:val="000870D8"/>
    <w:rsid w:val="00090589"/>
    <w:rsid w:val="00090CBB"/>
    <w:rsid w:val="00090F44"/>
    <w:rsid w:val="00091B2C"/>
    <w:rsid w:val="00092228"/>
    <w:rsid w:val="000923FB"/>
    <w:rsid w:val="000933AA"/>
    <w:rsid w:val="00095079"/>
    <w:rsid w:val="0009553F"/>
    <w:rsid w:val="000960E6"/>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0C2"/>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4143"/>
    <w:rsid w:val="000C4E1F"/>
    <w:rsid w:val="000C5C0C"/>
    <w:rsid w:val="000C6039"/>
    <w:rsid w:val="000C623F"/>
    <w:rsid w:val="000C634C"/>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A96"/>
    <w:rsid w:val="000D1B4B"/>
    <w:rsid w:val="000D1DD7"/>
    <w:rsid w:val="000D1F26"/>
    <w:rsid w:val="000D202B"/>
    <w:rsid w:val="000D23C0"/>
    <w:rsid w:val="000D28B3"/>
    <w:rsid w:val="000D2C08"/>
    <w:rsid w:val="000D348A"/>
    <w:rsid w:val="000D43E7"/>
    <w:rsid w:val="000D5655"/>
    <w:rsid w:val="000D5E01"/>
    <w:rsid w:val="000D6465"/>
    <w:rsid w:val="000D69FC"/>
    <w:rsid w:val="000D6DF2"/>
    <w:rsid w:val="000D6FDC"/>
    <w:rsid w:val="000D707A"/>
    <w:rsid w:val="000D7AC9"/>
    <w:rsid w:val="000D7DCE"/>
    <w:rsid w:val="000D7E34"/>
    <w:rsid w:val="000D7EA6"/>
    <w:rsid w:val="000E03F7"/>
    <w:rsid w:val="000E066F"/>
    <w:rsid w:val="000E0AE8"/>
    <w:rsid w:val="000E2078"/>
    <w:rsid w:val="000E2296"/>
    <w:rsid w:val="000E2340"/>
    <w:rsid w:val="000E23F9"/>
    <w:rsid w:val="000E2E82"/>
    <w:rsid w:val="000E3357"/>
    <w:rsid w:val="000E34DB"/>
    <w:rsid w:val="000E3E8F"/>
    <w:rsid w:val="000E4D66"/>
    <w:rsid w:val="000E57AB"/>
    <w:rsid w:val="000E5821"/>
    <w:rsid w:val="000E5959"/>
    <w:rsid w:val="000E63F0"/>
    <w:rsid w:val="000E6E95"/>
    <w:rsid w:val="000E77AE"/>
    <w:rsid w:val="000F0147"/>
    <w:rsid w:val="000F052C"/>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5B9E"/>
    <w:rsid w:val="000F63ED"/>
    <w:rsid w:val="000F7750"/>
    <w:rsid w:val="000F78AF"/>
    <w:rsid w:val="00100174"/>
    <w:rsid w:val="00100395"/>
    <w:rsid w:val="00100AFC"/>
    <w:rsid w:val="001015DC"/>
    <w:rsid w:val="001019DA"/>
    <w:rsid w:val="00101C5F"/>
    <w:rsid w:val="00101EFF"/>
    <w:rsid w:val="00102C15"/>
    <w:rsid w:val="00102E00"/>
    <w:rsid w:val="0010370F"/>
    <w:rsid w:val="00103C8E"/>
    <w:rsid w:val="00103EE7"/>
    <w:rsid w:val="00103FDA"/>
    <w:rsid w:val="00104575"/>
    <w:rsid w:val="00104936"/>
    <w:rsid w:val="00105571"/>
    <w:rsid w:val="0010670A"/>
    <w:rsid w:val="00106A9C"/>
    <w:rsid w:val="00106AAA"/>
    <w:rsid w:val="00106CF2"/>
    <w:rsid w:val="00107511"/>
    <w:rsid w:val="0010768E"/>
    <w:rsid w:val="00107AAA"/>
    <w:rsid w:val="0011024B"/>
    <w:rsid w:val="00110E7D"/>
    <w:rsid w:val="001112DF"/>
    <w:rsid w:val="00111438"/>
    <w:rsid w:val="00111453"/>
    <w:rsid w:val="00111508"/>
    <w:rsid w:val="00111D39"/>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05A"/>
    <w:rsid w:val="00125318"/>
    <w:rsid w:val="00125DA3"/>
    <w:rsid w:val="00126C27"/>
    <w:rsid w:val="00127BE3"/>
    <w:rsid w:val="00130214"/>
    <w:rsid w:val="00130724"/>
    <w:rsid w:val="00130AD4"/>
    <w:rsid w:val="00130BEB"/>
    <w:rsid w:val="00130F94"/>
    <w:rsid w:val="0013116D"/>
    <w:rsid w:val="00131972"/>
    <w:rsid w:val="00131CB8"/>
    <w:rsid w:val="00132019"/>
    <w:rsid w:val="00132584"/>
    <w:rsid w:val="00132BD5"/>
    <w:rsid w:val="0013339E"/>
    <w:rsid w:val="001333F7"/>
    <w:rsid w:val="00133B0D"/>
    <w:rsid w:val="001341DC"/>
    <w:rsid w:val="001343B4"/>
    <w:rsid w:val="001347B9"/>
    <w:rsid w:val="001348A8"/>
    <w:rsid w:val="00134B7D"/>
    <w:rsid w:val="00135CF5"/>
    <w:rsid w:val="001364C3"/>
    <w:rsid w:val="00136F42"/>
    <w:rsid w:val="001375E7"/>
    <w:rsid w:val="00137BC7"/>
    <w:rsid w:val="0014020C"/>
    <w:rsid w:val="0014057A"/>
    <w:rsid w:val="00140607"/>
    <w:rsid w:val="00140A8D"/>
    <w:rsid w:val="001411AA"/>
    <w:rsid w:val="001413F4"/>
    <w:rsid w:val="00141759"/>
    <w:rsid w:val="00141A7D"/>
    <w:rsid w:val="0014228A"/>
    <w:rsid w:val="0014294B"/>
    <w:rsid w:val="00142A1E"/>
    <w:rsid w:val="00142B96"/>
    <w:rsid w:val="0014300F"/>
    <w:rsid w:val="00143682"/>
    <w:rsid w:val="00143CFE"/>
    <w:rsid w:val="00143F47"/>
    <w:rsid w:val="0014464F"/>
    <w:rsid w:val="001449EE"/>
    <w:rsid w:val="00145090"/>
    <w:rsid w:val="0014531D"/>
    <w:rsid w:val="00145D66"/>
    <w:rsid w:val="00146348"/>
    <w:rsid w:val="001465D5"/>
    <w:rsid w:val="00146E39"/>
    <w:rsid w:val="0014731F"/>
    <w:rsid w:val="00147629"/>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98F"/>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2E5"/>
    <w:rsid w:val="00171782"/>
    <w:rsid w:val="00171E3A"/>
    <w:rsid w:val="00172074"/>
    <w:rsid w:val="001722BA"/>
    <w:rsid w:val="00172AA7"/>
    <w:rsid w:val="00172CFC"/>
    <w:rsid w:val="00172EC9"/>
    <w:rsid w:val="00173C2E"/>
    <w:rsid w:val="00173CC0"/>
    <w:rsid w:val="00174175"/>
    <w:rsid w:val="00174CD3"/>
    <w:rsid w:val="00174F05"/>
    <w:rsid w:val="00175E12"/>
    <w:rsid w:val="00176305"/>
    <w:rsid w:val="00176E93"/>
    <w:rsid w:val="0017783C"/>
    <w:rsid w:val="00177B07"/>
    <w:rsid w:val="00177E55"/>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3E5"/>
    <w:rsid w:val="00184D87"/>
    <w:rsid w:val="0018554D"/>
    <w:rsid w:val="0018572E"/>
    <w:rsid w:val="0018659B"/>
    <w:rsid w:val="00186F01"/>
    <w:rsid w:val="00186F74"/>
    <w:rsid w:val="001905F5"/>
    <w:rsid w:val="00190923"/>
    <w:rsid w:val="00190ACC"/>
    <w:rsid w:val="00190C36"/>
    <w:rsid w:val="00190CEB"/>
    <w:rsid w:val="00190D0F"/>
    <w:rsid w:val="001923D0"/>
    <w:rsid w:val="00192B60"/>
    <w:rsid w:val="00193CBF"/>
    <w:rsid w:val="00194129"/>
    <w:rsid w:val="001942F6"/>
    <w:rsid w:val="00194402"/>
    <w:rsid w:val="00194A57"/>
    <w:rsid w:val="00194A6B"/>
    <w:rsid w:val="00194FB5"/>
    <w:rsid w:val="0019500E"/>
    <w:rsid w:val="001952E6"/>
    <w:rsid w:val="00195735"/>
    <w:rsid w:val="001965C0"/>
    <w:rsid w:val="001966C1"/>
    <w:rsid w:val="00196B17"/>
    <w:rsid w:val="00196F94"/>
    <w:rsid w:val="00197557"/>
    <w:rsid w:val="00197DBC"/>
    <w:rsid w:val="001A0406"/>
    <w:rsid w:val="001A06D3"/>
    <w:rsid w:val="001A0800"/>
    <w:rsid w:val="001A0B3C"/>
    <w:rsid w:val="001A13F3"/>
    <w:rsid w:val="001A14DB"/>
    <w:rsid w:val="001A14F3"/>
    <w:rsid w:val="001A1563"/>
    <w:rsid w:val="001A162D"/>
    <w:rsid w:val="001A1EC6"/>
    <w:rsid w:val="001A1FB5"/>
    <w:rsid w:val="001A24D5"/>
    <w:rsid w:val="001A2946"/>
    <w:rsid w:val="001A29C5"/>
    <w:rsid w:val="001A3752"/>
    <w:rsid w:val="001A40F1"/>
    <w:rsid w:val="001A4408"/>
    <w:rsid w:val="001A451E"/>
    <w:rsid w:val="001A456D"/>
    <w:rsid w:val="001A529F"/>
    <w:rsid w:val="001A537C"/>
    <w:rsid w:val="001A55B6"/>
    <w:rsid w:val="001A560A"/>
    <w:rsid w:val="001A5C22"/>
    <w:rsid w:val="001A5D22"/>
    <w:rsid w:val="001A5D3C"/>
    <w:rsid w:val="001A6C01"/>
    <w:rsid w:val="001A7DA2"/>
    <w:rsid w:val="001B02E2"/>
    <w:rsid w:val="001B084E"/>
    <w:rsid w:val="001B0ABA"/>
    <w:rsid w:val="001B0D95"/>
    <w:rsid w:val="001B1AAB"/>
    <w:rsid w:val="001B1F94"/>
    <w:rsid w:val="001B20B3"/>
    <w:rsid w:val="001B2178"/>
    <w:rsid w:val="001B2C83"/>
    <w:rsid w:val="001B2E91"/>
    <w:rsid w:val="001B37FD"/>
    <w:rsid w:val="001B3C3C"/>
    <w:rsid w:val="001B4001"/>
    <w:rsid w:val="001B45EA"/>
    <w:rsid w:val="001B48B6"/>
    <w:rsid w:val="001B48F8"/>
    <w:rsid w:val="001B5036"/>
    <w:rsid w:val="001B5455"/>
    <w:rsid w:val="001B66A3"/>
    <w:rsid w:val="001B722E"/>
    <w:rsid w:val="001B7495"/>
    <w:rsid w:val="001C0863"/>
    <w:rsid w:val="001C1026"/>
    <w:rsid w:val="001C1F97"/>
    <w:rsid w:val="001C2B3C"/>
    <w:rsid w:val="001C33C9"/>
    <w:rsid w:val="001C3570"/>
    <w:rsid w:val="001C3674"/>
    <w:rsid w:val="001C4AFD"/>
    <w:rsid w:val="001C4E6F"/>
    <w:rsid w:val="001C548F"/>
    <w:rsid w:val="001C5A1B"/>
    <w:rsid w:val="001D0446"/>
    <w:rsid w:val="001D05CD"/>
    <w:rsid w:val="001D0B65"/>
    <w:rsid w:val="001D11EE"/>
    <w:rsid w:val="001D1B0E"/>
    <w:rsid w:val="001D1C49"/>
    <w:rsid w:val="001D1D7D"/>
    <w:rsid w:val="001D25AF"/>
    <w:rsid w:val="001D27EE"/>
    <w:rsid w:val="001D2C30"/>
    <w:rsid w:val="001D38C3"/>
    <w:rsid w:val="001D547B"/>
    <w:rsid w:val="001D6BBA"/>
    <w:rsid w:val="001D6ECE"/>
    <w:rsid w:val="001D710C"/>
    <w:rsid w:val="001D7599"/>
    <w:rsid w:val="001D75C0"/>
    <w:rsid w:val="001E0074"/>
    <w:rsid w:val="001E0170"/>
    <w:rsid w:val="001E0446"/>
    <w:rsid w:val="001E09DD"/>
    <w:rsid w:val="001E0F98"/>
    <w:rsid w:val="001E117F"/>
    <w:rsid w:val="001E1403"/>
    <w:rsid w:val="001E239A"/>
    <w:rsid w:val="001E24B2"/>
    <w:rsid w:val="001E28D9"/>
    <w:rsid w:val="001E3438"/>
    <w:rsid w:val="001E3BE5"/>
    <w:rsid w:val="001E490C"/>
    <w:rsid w:val="001E4B5C"/>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4A3"/>
    <w:rsid w:val="001F5F89"/>
    <w:rsid w:val="001F605C"/>
    <w:rsid w:val="001F6541"/>
    <w:rsid w:val="001F6628"/>
    <w:rsid w:val="001F67D8"/>
    <w:rsid w:val="001F73CF"/>
    <w:rsid w:val="001F772F"/>
    <w:rsid w:val="001F7934"/>
    <w:rsid w:val="00200214"/>
    <w:rsid w:val="0020081D"/>
    <w:rsid w:val="002008BD"/>
    <w:rsid w:val="002008C7"/>
    <w:rsid w:val="00200A5E"/>
    <w:rsid w:val="00200FC7"/>
    <w:rsid w:val="002025D9"/>
    <w:rsid w:val="00202DEF"/>
    <w:rsid w:val="002036BB"/>
    <w:rsid w:val="00204226"/>
    <w:rsid w:val="002043D8"/>
    <w:rsid w:val="00204BAC"/>
    <w:rsid w:val="00204FA1"/>
    <w:rsid w:val="00205523"/>
    <w:rsid w:val="00206A54"/>
    <w:rsid w:val="00207260"/>
    <w:rsid w:val="0020755E"/>
    <w:rsid w:val="00207B88"/>
    <w:rsid w:val="00207BEA"/>
    <w:rsid w:val="00207F44"/>
    <w:rsid w:val="00207FDC"/>
    <w:rsid w:val="002100DD"/>
    <w:rsid w:val="002104F3"/>
    <w:rsid w:val="0021103D"/>
    <w:rsid w:val="002110DF"/>
    <w:rsid w:val="002119B7"/>
    <w:rsid w:val="002120F7"/>
    <w:rsid w:val="00212239"/>
    <w:rsid w:val="00213401"/>
    <w:rsid w:val="00213882"/>
    <w:rsid w:val="00215AA8"/>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E1A"/>
    <w:rsid w:val="00222F84"/>
    <w:rsid w:val="00223075"/>
    <w:rsid w:val="002237E7"/>
    <w:rsid w:val="002239B7"/>
    <w:rsid w:val="00223B85"/>
    <w:rsid w:val="00224B9F"/>
    <w:rsid w:val="002254AD"/>
    <w:rsid w:val="002258DB"/>
    <w:rsid w:val="00225963"/>
    <w:rsid w:val="002260A7"/>
    <w:rsid w:val="00226392"/>
    <w:rsid w:val="0022697C"/>
    <w:rsid w:val="00226CBB"/>
    <w:rsid w:val="002271FA"/>
    <w:rsid w:val="00227276"/>
    <w:rsid w:val="002274EB"/>
    <w:rsid w:val="00227537"/>
    <w:rsid w:val="0022776D"/>
    <w:rsid w:val="002307C4"/>
    <w:rsid w:val="0023081B"/>
    <w:rsid w:val="00230E49"/>
    <w:rsid w:val="0023121E"/>
    <w:rsid w:val="00231DB5"/>
    <w:rsid w:val="00231EA2"/>
    <w:rsid w:val="0023253A"/>
    <w:rsid w:val="00232B5E"/>
    <w:rsid w:val="00232E67"/>
    <w:rsid w:val="00233632"/>
    <w:rsid w:val="00233653"/>
    <w:rsid w:val="00234466"/>
    <w:rsid w:val="002346F0"/>
    <w:rsid w:val="00234A9B"/>
    <w:rsid w:val="00234E96"/>
    <w:rsid w:val="00236224"/>
    <w:rsid w:val="002365DB"/>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A38"/>
    <w:rsid w:val="00242E38"/>
    <w:rsid w:val="00243176"/>
    <w:rsid w:val="0024352A"/>
    <w:rsid w:val="00243B9D"/>
    <w:rsid w:val="0024435F"/>
    <w:rsid w:val="002454E6"/>
    <w:rsid w:val="002456B1"/>
    <w:rsid w:val="002459F0"/>
    <w:rsid w:val="0024763F"/>
    <w:rsid w:val="00247C14"/>
    <w:rsid w:val="00247FA9"/>
    <w:rsid w:val="00250877"/>
    <w:rsid w:val="00250935"/>
    <w:rsid w:val="00251481"/>
    <w:rsid w:val="002518ED"/>
    <w:rsid w:val="0025205E"/>
    <w:rsid w:val="00252530"/>
    <w:rsid w:val="00252BDD"/>
    <w:rsid w:val="002531E2"/>
    <w:rsid w:val="00253424"/>
    <w:rsid w:val="00253D93"/>
    <w:rsid w:val="00254198"/>
    <w:rsid w:val="002541DD"/>
    <w:rsid w:val="00255080"/>
    <w:rsid w:val="002554EA"/>
    <w:rsid w:val="00255591"/>
    <w:rsid w:val="002555D2"/>
    <w:rsid w:val="00256174"/>
    <w:rsid w:val="00256799"/>
    <w:rsid w:val="00256AAB"/>
    <w:rsid w:val="00257A1B"/>
    <w:rsid w:val="002603EC"/>
    <w:rsid w:val="002605BE"/>
    <w:rsid w:val="0026093C"/>
    <w:rsid w:val="0026142A"/>
    <w:rsid w:val="00261507"/>
    <w:rsid w:val="00261871"/>
    <w:rsid w:val="00261D6A"/>
    <w:rsid w:val="00261E38"/>
    <w:rsid w:val="00262128"/>
    <w:rsid w:val="00262175"/>
    <w:rsid w:val="00262CCB"/>
    <w:rsid w:val="0026331F"/>
    <w:rsid w:val="002637AB"/>
    <w:rsid w:val="00264063"/>
    <w:rsid w:val="00265255"/>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65CE"/>
    <w:rsid w:val="00276767"/>
    <w:rsid w:val="002767BD"/>
    <w:rsid w:val="00276D30"/>
    <w:rsid w:val="00277316"/>
    <w:rsid w:val="0027779A"/>
    <w:rsid w:val="0028028E"/>
    <w:rsid w:val="00280841"/>
    <w:rsid w:val="00280B9A"/>
    <w:rsid w:val="00280DED"/>
    <w:rsid w:val="0028154B"/>
    <w:rsid w:val="00281B15"/>
    <w:rsid w:val="00283283"/>
    <w:rsid w:val="002836F4"/>
    <w:rsid w:val="00283966"/>
    <w:rsid w:val="00283DF0"/>
    <w:rsid w:val="0028444D"/>
    <w:rsid w:val="002848A6"/>
    <w:rsid w:val="00285508"/>
    <w:rsid w:val="00286C64"/>
    <w:rsid w:val="00287699"/>
    <w:rsid w:val="0028786B"/>
    <w:rsid w:val="0029025E"/>
    <w:rsid w:val="00290296"/>
    <w:rsid w:val="00291B29"/>
    <w:rsid w:val="00292536"/>
    <w:rsid w:val="00292B13"/>
    <w:rsid w:val="00292DC4"/>
    <w:rsid w:val="00293661"/>
    <w:rsid w:val="00293B17"/>
    <w:rsid w:val="00294078"/>
    <w:rsid w:val="002942D3"/>
    <w:rsid w:val="0029485B"/>
    <w:rsid w:val="00294BB9"/>
    <w:rsid w:val="00295410"/>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6BF"/>
    <w:rsid w:val="002B39DF"/>
    <w:rsid w:val="002B3B3C"/>
    <w:rsid w:val="002B440E"/>
    <w:rsid w:val="002B451D"/>
    <w:rsid w:val="002B4A18"/>
    <w:rsid w:val="002B4D05"/>
    <w:rsid w:val="002B5129"/>
    <w:rsid w:val="002B51FC"/>
    <w:rsid w:val="002B57D9"/>
    <w:rsid w:val="002B6539"/>
    <w:rsid w:val="002B6807"/>
    <w:rsid w:val="002B6DBF"/>
    <w:rsid w:val="002B6E53"/>
    <w:rsid w:val="002B6F71"/>
    <w:rsid w:val="002B7F5F"/>
    <w:rsid w:val="002C02E4"/>
    <w:rsid w:val="002C0AF1"/>
    <w:rsid w:val="002C0F55"/>
    <w:rsid w:val="002C0FA6"/>
    <w:rsid w:val="002C1870"/>
    <w:rsid w:val="002C1F31"/>
    <w:rsid w:val="002C215B"/>
    <w:rsid w:val="002C407A"/>
    <w:rsid w:val="002C4F51"/>
    <w:rsid w:val="002C5658"/>
    <w:rsid w:val="002C5B4F"/>
    <w:rsid w:val="002C5BA2"/>
    <w:rsid w:val="002C62B3"/>
    <w:rsid w:val="002C6970"/>
    <w:rsid w:val="002C7057"/>
    <w:rsid w:val="002C752C"/>
    <w:rsid w:val="002C7ABE"/>
    <w:rsid w:val="002D058B"/>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EC5"/>
    <w:rsid w:val="002D69A6"/>
    <w:rsid w:val="002D7198"/>
    <w:rsid w:val="002D7BE5"/>
    <w:rsid w:val="002D7EE2"/>
    <w:rsid w:val="002E022A"/>
    <w:rsid w:val="002E02AD"/>
    <w:rsid w:val="002E07C7"/>
    <w:rsid w:val="002E0867"/>
    <w:rsid w:val="002E0A9B"/>
    <w:rsid w:val="002E0B7E"/>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DCE"/>
    <w:rsid w:val="002E7E47"/>
    <w:rsid w:val="002F00BC"/>
    <w:rsid w:val="002F0927"/>
    <w:rsid w:val="002F0994"/>
    <w:rsid w:val="002F1624"/>
    <w:rsid w:val="002F18E5"/>
    <w:rsid w:val="002F1ACB"/>
    <w:rsid w:val="002F269B"/>
    <w:rsid w:val="002F31C1"/>
    <w:rsid w:val="002F346D"/>
    <w:rsid w:val="002F3D08"/>
    <w:rsid w:val="002F3DF9"/>
    <w:rsid w:val="002F406C"/>
    <w:rsid w:val="002F4DB5"/>
    <w:rsid w:val="002F4EB7"/>
    <w:rsid w:val="002F4F16"/>
    <w:rsid w:val="002F63A5"/>
    <w:rsid w:val="002F648F"/>
    <w:rsid w:val="002F6D9E"/>
    <w:rsid w:val="002F7506"/>
    <w:rsid w:val="002F758B"/>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CB4"/>
    <w:rsid w:val="00307D91"/>
    <w:rsid w:val="00307E36"/>
    <w:rsid w:val="00307E40"/>
    <w:rsid w:val="0031003E"/>
    <w:rsid w:val="00311054"/>
    <w:rsid w:val="003110CB"/>
    <w:rsid w:val="00311626"/>
    <w:rsid w:val="003119D2"/>
    <w:rsid w:val="00312988"/>
    <w:rsid w:val="00313064"/>
    <w:rsid w:val="00313799"/>
    <w:rsid w:val="003139DD"/>
    <w:rsid w:val="003139ED"/>
    <w:rsid w:val="0031449C"/>
    <w:rsid w:val="00315188"/>
    <w:rsid w:val="00316D48"/>
    <w:rsid w:val="00316D92"/>
    <w:rsid w:val="00317850"/>
    <w:rsid w:val="00317CB5"/>
    <w:rsid w:val="00320303"/>
    <w:rsid w:val="0032167B"/>
    <w:rsid w:val="00322D5E"/>
    <w:rsid w:val="0032361F"/>
    <w:rsid w:val="00323F11"/>
    <w:rsid w:val="003243A9"/>
    <w:rsid w:val="00324A64"/>
    <w:rsid w:val="00324D32"/>
    <w:rsid w:val="00324EA2"/>
    <w:rsid w:val="003253CB"/>
    <w:rsid w:val="00325AC7"/>
    <w:rsid w:val="00325D66"/>
    <w:rsid w:val="00327327"/>
    <w:rsid w:val="00327B1C"/>
    <w:rsid w:val="0033009C"/>
    <w:rsid w:val="003308F6"/>
    <w:rsid w:val="00331136"/>
    <w:rsid w:val="0033143A"/>
    <w:rsid w:val="003326C7"/>
    <w:rsid w:val="00332E0A"/>
    <w:rsid w:val="00333350"/>
    <w:rsid w:val="0033370C"/>
    <w:rsid w:val="003337A7"/>
    <w:rsid w:val="00333D51"/>
    <w:rsid w:val="00333EDC"/>
    <w:rsid w:val="003342C7"/>
    <w:rsid w:val="003348E8"/>
    <w:rsid w:val="003353F5"/>
    <w:rsid w:val="00335E08"/>
    <w:rsid w:val="00336A8C"/>
    <w:rsid w:val="00336B4A"/>
    <w:rsid w:val="00336ED3"/>
    <w:rsid w:val="00340015"/>
    <w:rsid w:val="00340287"/>
    <w:rsid w:val="00340B84"/>
    <w:rsid w:val="00340CF9"/>
    <w:rsid w:val="00340FC8"/>
    <w:rsid w:val="0034326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66C2"/>
    <w:rsid w:val="00356CDF"/>
    <w:rsid w:val="0035755C"/>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4DB9"/>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775D9"/>
    <w:rsid w:val="00380277"/>
    <w:rsid w:val="0038057B"/>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63F7"/>
    <w:rsid w:val="0038666E"/>
    <w:rsid w:val="00386766"/>
    <w:rsid w:val="00386E6C"/>
    <w:rsid w:val="00386FD9"/>
    <w:rsid w:val="00386FE7"/>
    <w:rsid w:val="003876FB"/>
    <w:rsid w:val="003879AD"/>
    <w:rsid w:val="00387A96"/>
    <w:rsid w:val="00387BDC"/>
    <w:rsid w:val="00387E89"/>
    <w:rsid w:val="003902D3"/>
    <w:rsid w:val="00390BE5"/>
    <w:rsid w:val="00390DBA"/>
    <w:rsid w:val="00391620"/>
    <w:rsid w:val="00391925"/>
    <w:rsid w:val="00391BAC"/>
    <w:rsid w:val="00391BDA"/>
    <w:rsid w:val="0039280A"/>
    <w:rsid w:val="00392CD5"/>
    <w:rsid w:val="0039313A"/>
    <w:rsid w:val="003932D2"/>
    <w:rsid w:val="00393B31"/>
    <w:rsid w:val="00394497"/>
    <w:rsid w:val="00395853"/>
    <w:rsid w:val="00395F16"/>
    <w:rsid w:val="0039634C"/>
    <w:rsid w:val="0039659C"/>
    <w:rsid w:val="00396D10"/>
    <w:rsid w:val="0039716A"/>
    <w:rsid w:val="00397176"/>
    <w:rsid w:val="00397283"/>
    <w:rsid w:val="0039758A"/>
    <w:rsid w:val="003979AB"/>
    <w:rsid w:val="003A0749"/>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6D72"/>
    <w:rsid w:val="003B751E"/>
    <w:rsid w:val="003B7AFD"/>
    <w:rsid w:val="003C0B25"/>
    <w:rsid w:val="003C2845"/>
    <w:rsid w:val="003C2BE6"/>
    <w:rsid w:val="003C2D82"/>
    <w:rsid w:val="003C3459"/>
    <w:rsid w:val="003C420D"/>
    <w:rsid w:val="003C5467"/>
    <w:rsid w:val="003C5AE7"/>
    <w:rsid w:val="003C62BB"/>
    <w:rsid w:val="003C6966"/>
    <w:rsid w:val="003C6D32"/>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5D92"/>
    <w:rsid w:val="003D63A7"/>
    <w:rsid w:val="003D6EA5"/>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4535"/>
    <w:rsid w:val="003E502F"/>
    <w:rsid w:val="003E5109"/>
    <w:rsid w:val="003E53CF"/>
    <w:rsid w:val="003E55B4"/>
    <w:rsid w:val="003E5895"/>
    <w:rsid w:val="003E6520"/>
    <w:rsid w:val="003E6716"/>
    <w:rsid w:val="003E6798"/>
    <w:rsid w:val="003E6AFD"/>
    <w:rsid w:val="003E74DE"/>
    <w:rsid w:val="003E7AFA"/>
    <w:rsid w:val="003E7D49"/>
    <w:rsid w:val="003E7F69"/>
    <w:rsid w:val="003F04B3"/>
    <w:rsid w:val="003F0EBD"/>
    <w:rsid w:val="003F1551"/>
    <w:rsid w:val="003F15DC"/>
    <w:rsid w:val="003F1A88"/>
    <w:rsid w:val="003F1CBA"/>
    <w:rsid w:val="003F2274"/>
    <w:rsid w:val="003F38F6"/>
    <w:rsid w:val="003F4728"/>
    <w:rsid w:val="003F4BBB"/>
    <w:rsid w:val="003F50EC"/>
    <w:rsid w:val="003F5DD3"/>
    <w:rsid w:val="003F7583"/>
    <w:rsid w:val="003F7704"/>
    <w:rsid w:val="003F7DAD"/>
    <w:rsid w:val="0040037F"/>
    <w:rsid w:val="00400847"/>
    <w:rsid w:val="00400F06"/>
    <w:rsid w:val="00401178"/>
    <w:rsid w:val="0040158F"/>
    <w:rsid w:val="00401F55"/>
    <w:rsid w:val="004021EA"/>
    <w:rsid w:val="004023F5"/>
    <w:rsid w:val="0040321B"/>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696"/>
    <w:rsid w:val="004118E9"/>
    <w:rsid w:val="00411B61"/>
    <w:rsid w:val="00411CB0"/>
    <w:rsid w:val="00412281"/>
    <w:rsid w:val="0041231F"/>
    <w:rsid w:val="0041294A"/>
    <w:rsid w:val="004130AD"/>
    <w:rsid w:val="00413236"/>
    <w:rsid w:val="0041355C"/>
    <w:rsid w:val="004139EE"/>
    <w:rsid w:val="00413D72"/>
    <w:rsid w:val="00414939"/>
    <w:rsid w:val="00414C42"/>
    <w:rsid w:val="0041516A"/>
    <w:rsid w:val="00415229"/>
    <w:rsid w:val="0041559F"/>
    <w:rsid w:val="00415F1E"/>
    <w:rsid w:val="00415F8F"/>
    <w:rsid w:val="00416399"/>
    <w:rsid w:val="00416D09"/>
    <w:rsid w:val="00416D8C"/>
    <w:rsid w:val="004173D2"/>
    <w:rsid w:val="004178DA"/>
    <w:rsid w:val="00420833"/>
    <w:rsid w:val="00420927"/>
    <w:rsid w:val="00421051"/>
    <w:rsid w:val="00421778"/>
    <w:rsid w:val="004217B3"/>
    <w:rsid w:val="00421902"/>
    <w:rsid w:val="00421E9B"/>
    <w:rsid w:val="00422041"/>
    <w:rsid w:val="00422126"/>
    <w:rsid w:val="00422650"/>
    <w:rsid w:val="004231B6"/>
    <w:rsid w:val="004234B3"/>
    <w:rsid w:val="00423A43"/>
    <w:rsid w:val="00423B37"/>
    <w:rsid w:val="00423CF0"/>
    <w:rsid w:val="00424751"/>
    <w:rsid w:val="00424E3C"/>
    <w:rsid w:val="00425207"/>
    <w:rsid w:val="00425992"/>
    <w:rsid w:val="00425DE1"/>
    <w:rsid w:val="00425F34"/>
    <w:rsid w:val="004265B3"/>
    <w:rsid w:val="00426777"/>
    <w:rsid w:val="00426958"/>
    <w:rsid w:val="00426E18"/>
    <w:rsid w:val="004274A1"/>
    <w:rsid w:val="0042782B"/>
    <w:rsid w:val="00427C6E"/>
    <w:rsid w:val="00430829"/>
    <w:rsid w:val="00430903"/>
    <w:rsid w:val="00430ED8"/>
    <w:rsid w:val="0043101C"/>
    <w:rsid w:val="00431258"/>
    <w:rsid w:val="00431887"/>
    <w:rsid w:val="004319D8"/>
    <w:rsid w:val="00431A2F"/>
    <w:rsid w:val="00431CCC"/>
    <w:rsid w:val="00432845"/>
    <w:rsid w:val="00433251"/>
    <w:rsid w:val="004335D8"/>
    <w:rsid w:val="004341D7"/>
    <w:rsid w:val="0043436F"/>
    <w:rsid w:val="00434920"/>
    <w:rsid w:val="00434F20"/>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3169"/>
    <w:rsid w:val="00443A9D"/>
    <w:rsid w:val="00443CB0"/>
    <w:rsid w:val="004443E0"/>
    <w:rsid w:val="0044483D"/>
    <w:rsid w:val="00444DA5"/>
    <w:rsid w:val="00444F12"/>
    <w:rsid w:val="0044504A"/>
    <w:rsid w:val="0044558B"/>
    <w:rsid w:val="00445B98"/>
    <w:rsid w:val="00445BCF"/>
    <w:rsid w:val="00445D07"/>
    <w:rsid w:val="00445FBA"/>
    <w:rsid w:val="00446261"/>
    <w:rsid w:val="0044697C"/>
    <w:rsid w:val="0044733E"/>
    <w:rsid w:val="004477E0"/>
    <w:rsid w:val="004479A0"/>
    <w:rsid w:val="00447BCC"/>
    <w:rsid w:val="00447F3A"/>
    <w:rsid w:val="004501B0"/>
    <w:rsid w:val="00450307"/>
    <w:rsid w:val="00450E8F"/>
    <w:rsid w:val="00451534"/>
    <w:rsid w:val="0045164C"/>
    <w:rsid w:val="00451CC8"/>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5D5"/>
    <w:rsid w:val="00462A4A"/>
    <w:rsid w:val="00462E6E"/>
    <w:rsid w:val="00463D59"/>
    <w:rsid w:val="00463FBD"/>
    <w:rsid w:val="00464702"/>
    <w:rsid w:val="00464C20"/>
    <w:rsid w:val="00464F54"/>
    <w:rsid w:val="00464FDA"/>
    <w:rsid w:val="0046512B"/>
    <w:rsid w:val="00465DED"/>
    <w:rsid w:val="004661CB"/>
    <w:rsid w:val="004664DB"/>
    <w:rsid w:val="004666A5"/>
    <w:rsid w:val="004670E5"/>
    <w:rsid w:val="004702D9"/>
    <w:rsid w:val="00470464"/>
    <w:rsid w:val="00470D72"/>
    <w:rsid w:val="004718E7"/>
    <w:rsid w:val="004724E4"/>
    <w:rsid w:val="00472B68"/>
    <w:rsid w:val="00473002"/>
    <w:rsid w:val="004734BA"/>
    <w:rsid w:val="00473E1B"/>
    <w:rsid w:val="00474B64"/>
    <w:rsid w:val="00474C8C"/>
    <w:rsid w:val="00474C8F"/>
    <w:rsid w:val="004752E0"/>
    <w:rsid w:val="00475EB0"/>
    <w:rsid w:val="00476130"/>
    <w:rsid w:val="004764FA"/>
    <w:rsid w:val="004776A0"/>
    <w:rsid w:val="0047775A"/>
    <w:rsid w:val="00477CE3"/>
    <w:rsid w:val="00477F1F"/>
    <w:rsid w:val="0048040A"/>
    <w:rsid w:val="004815B2"/>
    <w:rsid w:val="0048298E"/>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C56"/>
    <w:rsid w:val="00490FAD"/>
    <w:rsid w:val="00491519"/>
    <w:rsid w:val="0049157B"/>
    <w:rsid w:val="004919B8"/>
    <w:rsid w:val="0049327E"/>
    <w:rsid w:val="004937FF"/>
    <w:rsid w:val="004939F3"/>
    <w:rsid w:val="00493DBA"/>
    <w:rsid w:val="00493E21"/>
    <w:rsid w:val="00494D5B"/>
    <w:rsid w:val="004956E9"/>
    <w:rsid w:val="0049572B"/>
    <w:rsid w:val="00495A08"/>
    <w:rsid w:val="00496065"/>
    <w:rsid w:val="00496703"/>
    <w:rsid w:val="00496A5B"/>
    <w:rsid w:val="00497177"/>
    <w:rsid w:val="004976FC"/>
    <w:rsid w:val="00497870"/>
    <w:rsid w:val="004A0101"/>
    <w:rsid w:val="004A01FD"/>
    <w:rsid w:val="004A0228"/>
    <w:rsid w:val="004A024D"/>
    <w:rsid w:val="004A025E"/>
    <w:rsid w:val="004A0625"/>
    <w:rsid w:val="004A0A81"/>
    <w:rsid w:val="004A138C"/>
    <w:rsid w:val="004A2896"/>
    <w:rsid w:val="004A3199"/>
    <w:rsid w:val="004A505C"/>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4C70"/>
    <w:rsid w:val="004C51AD"/>
    <w:rsid w:val="004C5255"/>
    <w:rsid w:val="004C5797"/>
    <w:rsid w:val="004C599D"/>
    <w:rsid w:val="004C5A75"/>
    <w:rsid w:val="004C6517"/>
    <w:rsid w:val="004C667F"/>
    <w:rsid w:val="004C6F2F"/>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0FC"/>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394"/>
    <w:rsid w:val="00500618"/>
    <w:rsid w:val="005012B1"/>
    <w:rsid w:val="0050141E"/>
    <w:rsid w:val="00502179"/>
    <w:rsid w:val="005022D2"/>
    <w:rsid w:val="00502503"/>
    <w:rsid w:val="00502859"/>
    <w:rsid w:val="00502E74"/>
    <w:rsid w:val="00503E25"/>
    <w:rsid w:val="00504454"/>
    <w:rsid w:val="005048CE"/>
    <w:rsid w:val="00504DA7"/>
    <w:rsid w:val="005053A7"/>
    <w:rsid w:val="005053CF"/>
    <w:rsid w:val="005054D6"/>
    <w:rsid w:val="00505EDA"/>
    <w:rsid w:val="005062F4"/>
    <w:rsid w:val="00506846"/>
    <w:rsid w:val="00507729"/>
    <w:rsid w:val="00510B36"/>
    <w:rsid w:val="00511049"/>
    <w:rsid w:val="00511280"/>
    <w:rsid w:val="00511BFA"/>
    <w:rsid w:val="005121FC"/>
    <w:rsid w:val="005129A5"/>
    <w:rsid w:val="00512E44"/>
    <w:rsid w:val="00513067"/>
    <w:rsid w:val="00513398"/>
    <w:rsid w:val="00513EBF"/>
    <w:rsid w:val="0051405C"/>
    <w:rsid w:val="005142D8"/>
    <w:rsid w:val="0051434B"/>
    <w:rsid w:val="00514DFB"/>
    <w:rsid w:val="00515615"/>
    <w:rsid w:val="00516085"/>
    <w:rsid w:val="00516A9E"/>
    <w:rsid w:val="00516CC4"/>
    <w:rsid w:val="00516DA4"/>
    <w:rsid w:val="005172C2"/>
    <w:rsid w:val="005174C8"/>
    <w:rsid w:val="005176EA"/>
    <w:rsid w:val="00520E62"/>
    <w:rsid w:val="00520FFB"/>
    <w:rsid w:val="005212A5"/>
    <w:rsid w:val="0052179E"/>
    <w:rsid w:val="00521A1D"/>
    <w:rsid w:val="0052246D"/>
    <w:rsid w:val="00522B3F"/>
    <w:rsid w:val="005233A1"/>
    <w:rsid w:val="0052350D"/>
    <w:rsid w:val="00524253"/>
    <w:rsid w:val="00524968"/>
    <w:rsid w:val="00525536"/>
    <w:rsid w:val="00525557"/>
    <w:rsid w:val="00525B69"/>
    <w:rsid w:val="00526F65"/>
    <w:rsid w:val="00527322"/>
    <w:rsid w:val="0052749F"/>
    <w:rsid w:val="005303F3"/>
    <w:rsid w:val="005311A6"/>
    <w:rsid w:val="00531CE1"/>
    <w:rsid w:val="00532F17"/>
    <w:rsid w:val="0053354D"/>
    <w:rsid w:val="00533C7B"/>
    <w:rsid w:val="00533E44"/>
    <w:rsid w:val="00533F78"/>
    <w:rsid w:val="00534062"/>
    <w:rsid w:val="00534FA9"/>
    <w:rsid w:val="00535B1E"/>
    <w:rsid w:val="00535DF9"/>
    <w:rsid w:val="005360DF"/>
    <w:rsid w:val="00536A20"/>
    <w:rsid w:val="0053798E"/>
    <w:rsid w:val="005379E4"/>
    <w:rsid w:val="00540134"/>
    <w:rsid w:val="00540584"/>
    <w:rsid w:val="00540933"/>
    <w:rsid w:val="00540D3E"/>
    <w:rsid w:val="00541309"/>
    <w:rsid w:val="005419B1"/>
    <w:rsid w:val="00542319"/>
    <w:rsid w:val="00543111"/>
    <w:rsid w:val="00543571"/>
    <w:rsid w:val="00543BFC"/>
    <w:rsid w:val="00544C99"/>
    <w:rsid w:val="00545C80"/>
    <w:rsid w:val="00545F4F"/>
    <w:rsid w:val="00545FB8"/>
    <w:rsid w:val="005464C9"/>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408C"/>
    <w:rsid w:val="00554948"/>
    <w:rsid w:val="00554B3B"/>
    <w:rsid w:val="00555385"/>
    <w:rsid w:val="00555E97"/>
    <w:rsid w:val="005562C8"/>
    <w:rsid w:val="00556D36"/>
    <w:rsid w:val="00557165"/>
    <w:rsid w:val="005574EC"/>
    <w:rsid w:val="005577F0"/>
    <w:rsid w:val="00557971"/>
    <w:rsid w:val="005609AD"/>
    <w:rsid w:val="00560FEC"/>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B4F"/>
    <w:rsid w:val="00565DC0"/>
    <w:rsid w:val="005666EF"/>
    <w:rsid w:val="00566C41"/>
    <w:rsid w:val="00566C52"/>
    <w:rsid w:val="00566D86"/>
    <w:rsid w:val="0056701C"/>
    <w:rsid w:val="00567382"/>
    <w:rsid w:val="0056743E"/>
    <w:rsid w:val="005675E8"/>
    <w:rsid w:val="00567912"/>
    <w:rsid w:val="00567F48"/>
    <w:rsid w:val="00567F76"/>
    <w:rsid w:val="00570E25"/>
    <w:rsid w:val="005712C2"/>
    <w:rsid w:val="0057135B"/>
    <w:rsid w:val="00571566"/>
    <w:rsid w:val="00571D49"/>
    <w:rsid w:val="0057284F"/>
    <w:rsid w:val="00572D5B"/>
    <w:rsid w:val="005735EE"/>
    <w:rsid w:val="00573716"/>
    <w:rsid w:val="005742C1"/>
    <w:rsid w:val="005742FC"/>
    <w:rsid w:val="0057493B"/>
    <w:rsid w:val="00574A76"/>
    <w:rsid w:val="00574A85"/>
    <w:rsid w:val="00575264"/>
    <w:rsid w:val="00575A81"/>
    <w:rsid w:val="00576948"/>
    <w:rsid w:val="00577188"/>
    <w:rsid w:val="00580CAA"/>
    <w:rsid w:val="00580D0E"/>
    <w:rsid w:val="005815A8"/>
    <w:rsid w:val="005819ED"/>
    <w:rsid w:val="00581B60"/>
    <w:rsid w:val="00581C1E"/>
    <w:rsid w:val="005824B6"/>
    <w:rsid w:val="00583614"/>
    <w:rsid w:val="00583A8C"/>
    <w:rsid w:val="00583CCC"/>
    <w:rsid w:val="00583DCF"/>
    <w:rsid w:val="00583F04"/>
    <w:rsid w:val="0058678E"/>
    <w:rsid w:val="00586F16"/>
    <w:rsid w:val="0058713C"/>
    <w:rsid w:val="00587833"/>
    <w:rsid w:val="0059014A"/>
    <w:rsid w:val="0059070C"/>
    <w:rsid w:val="00590DD7"/>
    <w:rsid w:val="0059196C"/>
    <w:rsid w:val="00591DBF"/>
    <w:rsid w:val="005924B5"/>
    <w:rsid w:val="00592A8A"/>
    <w:rsid w:val="00593186"/>
    <w:rsid w:val="005935F9"/>
    <w:rsid w:val="00593B86"/>
    <w:rsid w:val="00594255"/>
    <w:rsid w:val="00594282"/>
    <w:rsid w:val="00594959"/>
    <w:rsid w:val="00594F06"/>
    <w:rsid w:val="00595052"/>
    <w:rsid w:val="00595BE1"/>
    <w:rsid w:val="0059633D"/>
    <w:rsid w:val="005964EA"/>
    <w:rsid w:val="005967F2"/>
    <w:rsid w:val="00596D59"/>
    <w:rsid w:val="00596D95"/>
    <w:rsid w:val="0059704A"/>
    <w:rsid w:val="005975EC"/>
    <w:rsid w:val="005979EC"/>
    <w:rsid w:val="005A01A6"/>
    <w:rsid w:val="005A0B34"/>
    <w:rsid w:val="005A21A9"/>
    <w:rsid w:val="005A22E2"/>
    <w:rsid w:val="005A2557"/>
    <w:rsid w:val="005A300A"/>
    <w:rsid w:val="005A3C40"/>
    <w:rsid w:val="005A444D"/>
    <w:rsid w:val="005A496E"/>
    <w:rsid w:val="005A5006"/>
    <w:rsid w:val="005A6E14"/>
    <w:rsid w:val="005A6E31"/>
    <w:rsid w:val="005A7162"/>
    <w:rsid w:val="005A77A1"/>
    <w:rsid w:val="005B0582"/>
    <w:rsid w:val="005B0F58"/>
    <w:rsid w:val="005B1186"/>
    <w:rsid w:val="005B1259"/>
    <w:rsid w:val="005B15A8"/>
    <w:rsid w:val="005B22EB"/>
    <w:rsid w:val="005B24EC"/>
    <w:rsid w:val="005B344E"/>
    <w:rsid w:val="005B3C2D"/>
    <w:rsid w:val="005B4351"/>
    <w:rsid w:val="005B4B72"/>
    <w:rsid w:val="005B4E61"/>
    <w:rsid w:val="005B5EF8"/>
    <w:rsid w:val="005B6426"/>
    <w:rsid w:val="005B6940"/>
    <w:rsid w:val="005B7166"/>
    <w:rsid w:val="005B7CAB"/>
    <w:rsid w:val="005B7D44"/>
    <w:rsid w:val="005B7DA6"/>
    <w:rsid w:val="005C0135"/>
    <w:rsid w:val="005C0139"/>
    <w:rsid w:val="005C043D"/>
    <w:rsid w:val="005C060E"/>
    <w:rsid w:val="005C0634"/>
    <w:rsid w:val="005C068A"/>
    <w:rsid w:val="005C06E9"/>
    <w:rsid w:val="005C0B47"/>
    <w:rsid w:val="005C1265"/>
    <w:rsid w:val="005C15AD"/>
    <w:rsid w:val="005C1864"/>
    <w:rsid w:val="005C1988"/>
    <w:rsid w:val="005C1C8E"/>
    <w:rsid w:val="005C2194"/>
    <w:rsid w:val="005C2AFB"/>
    <w:rsid w:val="005C2FDC"/>
    <w:rsid w:val="005C3286"/>
    <w:rsid w:val="005C4374"/>
    <w:rsid w:val="005C4A61"/>
    <w:rsid w:val="005C5DDD"/>
    <w:rsid w:val="005C6BBD"/>
    <w:rsid w:val="005C6FE7"/>
    <w:rsid w:val="005C714E"/>
    <w:rsid w:val="005C736A"/>
    <w:rsid w:val="005C7506"/>
    <w:rsid w:val="005C789F"/>
    <w:rsid w:val="005C7DDD"/>
    <w:rsid w:val="005D04B2"/>
    <w:rsid w:val="005D0EAC"/>
    <w:rsid w:val="005D1342"/>
    <w:rsid w:val="005D188C"/>
    <w:rsid w:val="005D195F"/>
    <w:rsid w:val="005D1D29"/>
    <w:rsid w:val="005D22AF"/>
    <w:rsid w:val="005D37D4"/>
    <w:rsid w:val="005D3800"/>
    <w:rsid w:val="005D3960"/>
    <w:rsid w:val="005D48E4"/>
    <w:rsid w:val="005D4C63"/>
    <w:rsid w:val="005D5586"/>
    <w:rsid w:val="005D5796"/>
    <w:rsid w:val="005D5915"/>
    <w:rsid w:val="005D5B5D"/>
    <w:rsid w:val="005D5DCF"/>
    <w:rsid w:val="005D6177"/>
    <w:rsid w:val="005D6211"/>
    <w:rsid w:val="005D64F3"/>
    <w:rsid w:val="005D6960"/>
    <w:rsid w:val="005D70DA"/>
    <w:rsid w:val="005D7334"/>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E27"/>
    <w:rsid w:val="005E6FCB"/>
    <w:rsid w:val="005E7F9A"/>
    <w:rsid w:val="005F01E9"/>
    <w:rsid w:val="005F0226"/>
    <w:rsid w:val="005F06F6"/>
    <w:rsid w:val="005F0C57"/>
    <w:rsid w:val="005F1029"/>
    <w:rsid w:val="005F155E"/>
    <w:rsid w:val="005F16A3"/>
    <w:rsid w:val="005F1914"/>
    <w:rsid w:val="005F20AE"/>
    <w:rsid w:val="005F3757"/>
    <w:rsid w:val="005F38C6"/>
    <w:rsid w:val="005F3B40"/>
    <w:rsid w:val="005F3C76"/>
    <w:rsid w:val="005F4441"/>
    <w:rsid w:val="005F4564"/>
    <w:rsid w:val="005F483F"/>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0B0C"/>
    <w:rsid w:val="006010D2"/>
    <w:rsid w:val="00602075"/>
    <w:rsid w:val="006022F7"/>
    <w:rsid w:val="00602B6D"/>
    <w:rsid w:val="0060301B"/>
    <w:rsid w:val="00603217"/>
    <w:rsid w:val="006032A5"/>
    <w:rsid w:val="006035B5"/>
    <w:rsid w:val="0060416F"/>
    <w:rsid w:val="006044CF"/>
    <w:rsid w:val="0060498A"/>
    <w:rsid w:val="00604BA2"/>
    <w:rsid w:val="00605524"/>
    <w:rsid w:val="006057FB"/>
    <w:rsid w:val="006058C1"/>
    <w:rsid w:val="00610439"/>
    <w:rsid w:val="006108EC"/>
    <w:rsid w:val="00610977"/>
    <w:rsid w:val="006118C9"/>
    <w:rsid w:val="00612B73"/>
    <w:rsid w:val="00612C3D"/>
    <w:rsid w:val="006135E3"/>
    <w:rsid w:val="00613A06"/>
    <w:rsid w:val="00614A06"/>
    <w:rsid w:val="006151BD"/>
    <w:rsid w:val="006156BF"/>
    <w:rsid w:val="006159BB"/>
    <w:rsid w:val="00615A2D"/>
    <w:rsid w:val="00615DBC"/>
    <w:rsid w:val="00616032"/>
    <w:rsid w:val="00616294"/>
    <w:rsid w:val="00616C7D"/>
    <w:rsid w:val="00616CFB"/>
    <w:rsid w:val="00617239"/>
    <w:rsid w:val="0061757E"/>
    <w:rsid w:val="00620252"/>
    <w:rsid w:val="00620658"/>
    <w:rsid w:val="006218BB"/>
    <w:rsid w:val="00623135"/>
    <w:rsid w:val="0062314B"/>
    <w:rsid w:val="00623220"/>
    <w:rsid w:val="00623A58"/>
    <w:rsid w:val="00625561"/>
    <w:rsid w:val="00625D98"/>
    <w:rsid w:val="00625E34"/>
    <w:rsid w:val="006262B0"/>
    <w:rsid w:val="00626568"/>
    <w:rsid w:val="00626CC9"/>
    <w:rsid w:val="00626D6F"/>
    <w:rsid w:val="00627495"/>
    <w:rsid w:val="006276E6"/>
    <w:rsid w:val="0062779D"/>
    <w:rsid w:val="00627E64"/>
    <w:rsid w:val="00630082"/>
    <w:rsid w:val="006303AA"/>
    <w:rsid w:val="006304C5"/>
    <w:rsid w:val="0063074C"/>
    <w:rsid w:val="006307EE"/>
    <w:rsid w:val="00630BA9"/>
    <w:rsid w:val="00630CDB"/>
    <w:rsid w:val="00631081"/>
    <w:rsid w:val="00631668"/>
    <w:rsid w:val="00631750"/>
    <w:rsid w:val="00631BAE"/>
    <w:rsid w:val="0063213F"/>
    <w:rsid w:val="006329CB"/>
    <w:rsid w:val="00632BF2"/>
    <w:rsid w:val="00632F2A"/>
    <w:rsid w:val="00633607"/>
    <w:rsid w:val="006340F0"/>
    <w:rsid w:val="006351A2"/>
    <w:rsid w:val="00635959"/>
    <w:rsid w:val="0063724C"/>
    <w:rsid w:val="006375AD"/>
    <w:rsid w:val="00640738"/>
    <w:rsid w:val="00640BB9"/>
    <w:rsid w:val="00640F60"/>
    <w:rsid w:val="0064107B"/>
    <w:rsid w:val="00641212"/>
    <w:rsid w:val="00641EC3"/>
    <w:rsid w:val="00642151"/>
    <w:rsid w:val="0064218A"/>
    <w:rsid w:val="00642A90"/>
    <w:rsid w:val="006433C4"/>
    <w:rsid w:val="006437E1"/>
    <w:rsid w:val="00643E90"/>
    <w:rsid w:val="00644E01"/>
    <w:rsid w:val="0064513D"/>
    <w:rsid w:val="006451B6"/>
    <w:rsid w:val="006453C3"/>
    <w:rsid w:val="0064579B"/>
    <w:rsid w:val="006461E1"/>
    <w:rsid w:val="0064653D"/>
    <w:rsid w:val="00646A5B"/>
    <w:rsid w:val="00646E5E"/>
    <w:rsid w:val="00646F2A"/>
    <w:rsid w:val="006471B2"/>
    <w:rsid w:val="0064737A"/>
    <w:rsid w:val="00647793"/>
    <w:rsid w:val="006478CF"/>
    <w:rsid w:val="00650307"/>
    <w:rsid w:val="00650BE0"/>
    <w:rsid w:val="00651863"/>
    <w:rsid w:val="00651C6C"/>
    <w:rsid w:val="00651FAE"/>
    <w:rsid w:val="0065220F"/>
    <w:rsid w:val="006523A0"/>
    <w:rsid w:val="00652E17"/>
    <w:rsid w:val="006536F1"/>
    <w:rsid w:val="00653784"/>
    <w:rsid w:val="006538B0"/>
    <w:rsid w:val="00653AF1"/>
    <w:rsid w:val="00653BB4"/>
    <w:rsid w:val="00654DA6"/>
    <w:rsid w:val="0065592B"/>
    <w:rsid w:val="00655DAA"/>
    <w:rsid w:val="00656F29"/>
    <w:rsid w:val="00657410"/>
    <w:rsid w:val="0065748C"/>
    <w:rsid w:val="0065770B"/>
    <w:rsid w:val="00657719"/>
    <w:rsid w:val="00657783"/>
    <w:rsid w:val="00657A0A"/>
    <w:rsid w:val="00661332"/>
    <w:rsid w:val="006619DA"/>
    <w:rsid w:val="00662035"/>
    <w:rsid w:val="00662151"/>
    <w:rsid w:val="0066228F"/>
    <w:rsid w:val="006631B4"/>
    <w:rsid w:val="00663693"/>
    <w:rsid w:val="00663942"/>
    <w:rsid w:val="0066425B"/>
    <w:rsid w:val="006643D2"/>
    <w:rsid w:val="00664C08"/>
    <w:rsid w:val="00665075"/>
    <w:rsid w:val="006650C5"/>
    <w:rsid w:val="006659BE"/>
    <w:rsid w:val="006668CC"/>
    <w:rsid w:val="00666BB6"/>
    <w:rsid w:val="00666D87"/>
    <w:rsid w:val="00666F16"/>
    <w:rsid w:val="006671D9"/>
    <w:rsid w:val="0066770B"/>
    <w:rsid w:val="00667F0E"/>
    <w:rsid w:val="006701CE"/>
    <w:rsid w:val="006702A8"/>
    <w:rsid w:val="006703E9"/>
    <w:rsid w:val="00670633"/>
    <w:rsid w:val="00670ADE"/>
    <w:rsid w:val="00670B04"/>
    <w:rsid w:val="0067131B"/>
    <w:rsid w:val="00671391"/>
    <w:rsid w:val="0067153A"/>
    <w:rsid w:val="00671D5D"/>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4BA"/>
    <w:rsid w:val="006909A9"/>
    <w:rsid w:val="006917A0"/>
    <w:rsid w:val="0069257A"/>
    <w:rsid w:val="006925A9"/>
    <w:rsid w:val="00693357"/>
    <w:rsid w:val="00694724"/>
    <w:rsid w:val="00695482"/>
    <w:rsid w:val="00695531"/>
    <w:rsid w:val="00696C80"/>
    <w:rsid w:val="00696FB4"/>
    <w:rsid w:val="0069762A"/>
    <w:rsid w:val="006A0960"/>
    <w:rsid w:val="006A0BE2"/>
    <w:rsid w:val="006A172F"/>
    <w:rsid w:val="006A1A08"/>
    <w:rsid w:val="006A21B8"/>
    <w:rsid w:val="006A24B2"/>
    <w:rsid w:val="006A2EAB"/>
    <w:rsid w:val="006A2FB7"/>
    <w:rsid w:val="006A355C"/>
    <w:rsid w:val="006A3818"/>
    <w:rsid w:val="006A3901"/>
    <w:rsid w:val="006A4093"/>
    <w:rsid w:val="006A4592"/>
    <w:rsid w:val="006A46B7"/>
    <w:rsid w:val="006A4C50"/>
    <w:rsid w:val="006A4F50"/>
    <w:rsid w:val="006A5853"/>
    <w:rsid w:val="006A5A3C"/>
    <w:rsid w:val="006A5A9E"/>
    <w:rsid w:val="006A5E3D"/>
    <w:rsid w:val="006A6F6B"/>
    <w:rsid w:val="006A742B"/>
    <w:rsid w:val="006B1741"/>
    <w:rsid w:val="006B181D"/>
    <w:rsid w:val="006B26FA"/>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12C"/>
    <w:rsid w:val="006C222A"/>
    <w:rsid w:val="006C2C36"/>
    <w:rsid w:val="006C300F"/>
    <w:rsid w:val="006C3B3B"/>
    <w:rsid w:val="006C3B48"/>
    <w:rsid w:val="006C3F26"/>
    <w:rsid w:val="006C3F2C"/>
    <w:rsid w:val="006C4C02"/>
    <w:rsid w:val="006C4D1A"/>
    <w:rsid w:val="006C537B"/>
    <w:rsid w:val="006C5388"/>
    <w:rsid w:val="006C5961"/>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AAA"/>
    <w:rsid w:val="006D5CD9"/>
    <w:rsid w:val="006D6608"/>
    <w:rsid w:val="006D6C34"/>
    <w:rsid w:val="006D6CE4"/>
    <w:rsid w:val="006D6EA2"/>
    <w:rsid w:val="006E003B"/>
    <w:rsid w:val="006E295B"/>
    <w:rsid w:val="006E2F02"/>
    <w:rsid w:val="006E3B79"/>
    <w:rsid w:val="006E463F"/>
    <w:rsid w:val="006E557A"/>
    <w:rsid w:val="006E5ABF"/>
    <w:rsid w:val="006E69C1"/>
    <w:rsid w:val="006E6CB9"/>
    <w:rsid w:val="006E706F"/>
    <w:rsid w:val="006E7887"/>
    <w:rsid w:val="006F0336"/>
    <w:rsid w:val="006F0A2B"/>
    <w:rsid w:val="006F0C93"/>
    <w:rsid w:val="006F23FB"/>
    <w:rsid w:val="006F25EE"/>
    <w:rsid w:val="006F26EE"/>
    <w:rsid w:val="006F30E7"/>
    <w:rsid w:val="006F33A5"/>
    <w:rsid w:val="006F4045"/>
    <w:rsid w:val="006F4AFF"/>
    <w:rsid w:val="006F5473"/>
    <w:rsid w:val="006F5F41"/>
    <w:rsid w:val="006F65B8"/>
    <w:rsid w:val="006F662B"/>
    <w:rsid w:val="006F671A"/>
    <w:rsid w:val="006F677D"/>
    <w:rsid w:val="006F67C1"/>
    <w:rsid w:val="006F6A1C"/>
    <w:rsid w:val="006F6D36"/>
    <w:rsid w:val="006F7C9E"/>
    <w:rsid w:val="0070036B"/>
    <w:rsid w:val="0070175D"/>
    <w:rsid w:val="007023A2"/>
    <w:rsid w:val="00702D42"/>
    <w:rsid w:val="00702DA8"/>
    <w:rsid w:val="00703763"/>
    <w:rsid w:val="0070490E"/>
    <w:rsid w:val="00704E58"/>
    <w:rsid w:val="007051D3"/>
    <w:rsid w:val="007067AA"/>
    <w:rsid w:val="00706AAF"/>
    <w:rsid w:val="0071129C"/>
    <w:rsid w:val="00711F7F"/>
    <w:rsid w:val="0071219D"/>
    <w:rsid w:val="007124F2"/>
    <w:rsid w:val="00713C2C"/>
    <w:rsid w:val="0071469B"/>
    <w:rsid w:val="00714FE8"/>
    <w:rsid w:val="00715335"/>
    <w:rsid w:val="00715939"/>
    <w:rsid w:val="00715CCC"/>
    <w:rsid w:val="00716D2C"/>
    <w:rsid w:val="00716D92"/>
    <w:rsid w:val="00716E80"/>
    <w:rsid w:val="00717196"/>
    <w:rsid w:val="007173DC"/>
    <w:rsid w:val="00717497"/>
    <w:rsid w:val="00717F78"/>
    <w:rsid w:val="00720037"/>
    <w:rsid w:val="0072038D"/>
    <w:rsid w:val="00720B67"/>
    <w:rsid w:val="00720C0F"/>
    <w:rsid w:val="00720EDE"/>
    <w:rsid w:val="00721072"/>
    <w:rsid w:val="00721146"/>
    <w:rsid w:val="007224E4"/>
    <w:rsid w:val="0072263C"/>
    <w:rsid w:val="007226ED"/>
    <w:rsid w:val="00723288"/>
    <w:rsid w:val="007239AE"/>
    <w:rsid w:val="00723ED9"/>
    <w:rsid w:val="0072485D"/>
    <w:rsid w:val="00724A04"/>
    <w:rsid w:val="00724A8A"/>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1ABF"/>
    <w:rsid w:val="0074266F"/>
    <w:rsid w:val="007428CC"/>
    <w:rsid w:val="00742CE0"/>
    <w:rsid w:val="00743461"/>
    <w:rsid w:val="007436C6"/>
    <w:rsid w:val="007442E4"/>
    <w:rsid w:val="007444A4"/>
    <w:rsid w:val="00744C63"/>
    <w:rsid w:val="00745473"/>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48B"/>
    <w:rsid w:val="0075079B"/>
    <w:rsid w:val="00750825"/>
    <w:rsid w:val="0075090D"/>
    <w:rsid w:val="00750C62"/>
    <w:rsid w:val="00751084"/>
    <w:rsid w:val="007512EC"/>
    <w:rsid w:val="00751399"/>
    <w:rsid w:val="007518A8"/>
    <w:rsid w:val="007521EC"/>
    <w:rsid w:val="00752675"/>
    <w:rsid w:val="00752EE9"/>
    <w:rsid w:val="00753785"/>
    <w:rsid w:val="00754222"/>
    <w:rsid w:val="0075457A"/>
    <w:rsid w:val="00754658"/>
    <w:rsid w:val="00754AC7"/>
    <w:rsid w:val="00754C14"/>
    <w:rsid w:val="00754D04"/>
    <w:rsid w:val="00755653"/>
    <w:rsid w:val="007562D6"/>
    <w:rsid w:val="00756568"/>
    <w:rsid w:val="00756BA7"/>
    <w:rsid w:val="00756C79"/>
    <w:rsid w:val="007575AD"/>
    <w:rsid w:val="00757CB4"/>
    <w:rsid w:val="00757F97"/>
    <w:rsid w:val="007601AB"/>
    <w:rsid w:val="00760EF4"/>
    <w:rsid w:val="007610FE"/>
    <w:rsid w:val="007616CA"/>
    <w:rsid w:val="00761BC9"/>
    <w:rsid w:val="00761DCC"/>
    <w:rsid w:val="007621B7"/>
    <w:rsid w:val="00762921"/>
    <w:rsid w:val="00763989"/>
    <w:rsid w:val="00763AEE"/>
    <w:rsid w:val="00763BDF"/>
    <w:rsid w:val="00764BDF"/>
    <w:rsid w:val="00765D9B"/>
    <w:rsid w:val="00765DD3"/>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42DC"/>
    <w:rsid w:val="00774E97"/>
    <w:rsid w:val="007756E2"/>
    <w:rsid w:val="00776083"/>
    <w:rsid w:val="00776842"/>
    <w:rsid w:val="00776C25"/>
    <w:rsid w:val="00777D88"/>
    <w:rsid w:val="00780BF1"/>
    <w:rsid w:val="00781E93"/>
    <w:rsid w:val="00781F8A"/>
    <w:rsid w:val="007828EF"/>
    <w:rsid w:val="00782DA1"/>
    <w:rsid w:val="007838DC"/>
    <w:rsid w:val="007846E5"/>
    <w:rsid w:val="00784B2B"/>
    <w:rsid w:val="00784B7A"/>
    <w:rsid w:val="00785B51"/>
    <w:rsid w:val="00785E22"/>
    <w:rsid w:val="00786093"/>
    <w:rsid w:val="007862F5"/>
    <w:rsid w:val="007866D3"/>
    <w:rsid w:val="00786C51"/>
    <w:rsid w:val="00787422"/>
    <w:rsid w:val="0078767B"/>
    <w:rsid w:val="00787CD9"/>
    <w:rsid w:val="00787E52"/>
    <w:rsid w:val="00790933"/>
    <w:rsid w:val="007910F6"/>
    <w:rsid w:val="007916AF"/>
    <w:rsid w:val="00791CA0"/>
    <w:rsid w:val="007920FA"/>
    <w:rsid w:val="0079345E"/>
    <w:rsid w:val="0079352B"/>
    <w:rsid w:val="007938CC"/>
    <w:rsid w:val="007948FA"/>
    <w:rsid w:val="00795C77"/>
    <w:rsid w:val="00796304"/>
    <w:rsid w:val="0079646D"/>
    <w:rsid w:val="007968EC"/>
    <w:rsid w:val="00796C31"/>
    <w:rsid w:val="00796C55"/>
    <w:rsid w:val="007976EA"/>
    <w:rsid w:val="00797F60"/>
    <w:rsid w:val="007A031C"/>
    <w:rsid w:val="007A0590"/>
    <w:rsid w:val="007A08B4"/>
    <w:rsid w:val="007A0B9C"/>
    <w:rsid w:val="007A12EA"/>
    <w:rsid w:val="007A1F63"/>
    <w:rsid w:val="007A2CA0"/>
    <w:rsid w:val="007A2E3B"/>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21D"/>
    <w:rsid w:val="007A7AF6"/>
    <w:rsid w:val="007A7D96"/>
    <w:rsid w:val="007B2353"/>
    <w:rsid w:val="007B28A7"/>
    <w:rsid w:val="007B2BB8"/>
    <w:rsid w:val="007B2BF9"/>
    <w:rsid w:val="007B2EA3"/>
    <w:rsid w:val="007B2FFC"/>
    <w:rsid w:val="007B315B"/>
    <w:rsid w:val="007B318F"/>
    <w:rsid w:val="007B3279"/>
    <w:rsid w:val="007B3303"/>
    <w:rsid w:val="007B3555"/>
    <w:rsid w:val="007B36C6"/>
    <w:rsid w:val="007B4127"/>
    <w:rsid w:val="007B490E"/>
    <w:rsid w:val="007B4D8D"/>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1F"/>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C3F"/>
    <w:rsid w:val="007E01CA"/>
    <w:rsid w:val="007E04BF"/>
    <w:rsid w:val="007E103D"/>
    <w:rsid w:val="007E1333"/>
    <w:rsid w:val="007E155B"/>
    <w:rsid w:val="007E1CE6"/>
    <w:rsid w:val="007E211B"/>
    <w:rsid w:val="007E23C3"/>
    <w:rsid w:val="007E2438"/>
    <w:rsid w:val="007E2AA2"/>
    <w:rsid w:val="007E3D71"/>
    <w:rsid w:val="007E4351"/>
    <w:rsid w:val="007E4DD7"/>
    <w:rsid w:val="007E5298"/>
    <w:rsid w:val="007E60E9"/>
    <w:rsid w:val="007E645E"/>
    <w:rsid w:val="007E6592"/>
    <w:rsid w:val="007E6A3D"/>
    <w:rsid w:val="007E6CBE"/>
    <w:rsid w:val="007E6D76"/>
    <w:rsid w:val="007E6FA9"/>
    <w:rsid w:val="007E740E"/>
    <w:rsid w:val="007E7C8F"/>
    <w:rsid w:val="007F02E3"/>
    <w:rsid w:val="007F0873"/>
    <w:rsid w:val="007F0E47"/>
    <w:rsid w:val="007F1012"/>
    <w:rsid w:val="007F10AF"/>
    <w:rsid w:val="007F1D1E"/>
    <w:rsid w:val="007F2292"/>
    <w:rsid w:val="007F2689"/>
    <w:rsid w:val="007F2F29"/>
    <w:rsid w:val="007F3426"/>
    <w:rsid w:val="007F3C7C"/>
    <w:rsid w:val="007F402D"/>
    <w:rsid w:val="007F4AC5"/>
    <w:rsid w:val="007F4D74"/>
    <w:rsid w:val="007F52F2"/>
    <w:rsid w:val="007F5743"/>
    <w:rsid w:val="007F5A25"/>
    <w:rsid w:val="007F5CC5"/>
    <w:rsid w:val="007F6539"/>
    <w:rsid w:val="007F66D9"/>
    <w:rsid w:val="007F686E"/>
    <w:rsid w:val="007F6A00"/>
    <w:rsid w:val="007F6B68"/>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9F7"/>
    <w:rsid w:val="00802A53"/>
    <w:rsid w:val="00802E2D"/>
    <w:rsid w:val="00803407"/>
    <w:rsid w:val="0080413F"/>
    <w:rsid w:val="00804722"/>
    <w:rsid w:val="00804A55"/>
    <w:rsid w:val="00804B55"/>
    <w:rsid w:val="00805B28"/>
    <w:rsid w:val="00805C37"/>
    <w:rsid w:val="00806009"/>
    <w:rsid w:val="00806370"/>
    <w:rsid w:val="00806649"/>
    <w:rsid w:val="008069BF"/>
    <w:rsid w:val="00806B8A"/>
    <w:rsid w:val="00807675"/>
    <w:rsid w:val="00807B72"/>
    <w:rsid w:val="00811567"/>
    <w:rsid w:val="00811779"/>
    <w:rsid w:val="00811C21"/>
    <w:rsid w:val="0081220A"/>
    <w:rsid w:val="008125E9"/>
    <w:rsid w:val="00812644"/>
    <w:rsid w:val="00812BED"/>
    <w:rsid w:val="00812C40"/>
    <w:rsid w:val="00812C5B"/>
    <w:rsid w:val="0081311D"/>
    <w:rsid w:val="00813241"/>
    <w:rsid w:val="00813716"/>
    <w:rsid w:val="00814388"/>
    <w:rsid w:val="00814606"/>
    <w:rsid w:val="008147B8"/>
    <w:rsid w:val="00814B55"/>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5CF"/>
    <w:rsid w:val="00821D4F"/>
    <w:rsid w:val="008223E5"/>
    <w:rsid w:val="00822770"/>
    <w:rsid w:val="00822A21"/>
    <w:rsid w:val="00822C33"/>
    <w:rsid w:val="00822E1C"/>
    <w:rsid w:val="00822E55"/>
    <w:rsid w:val="008234AD"/>
    <w:rsid w:val="0082373D"/>
    <w:rsid w:val="0082391B"/>
    <w:rsid w:val="00824220"/>
    <w:rsid w:val="00824993"/>
    <w:rsid w:val="00824A64"/>
    <w:rsid w:val="00824D92"/>
    <w:rsid w:val="00826F54"/>
    <w:rsid w:val="00827047"/>
    <w:rsid w:val="00827410"/>
    <w:rsid w:val="0082766C"/>
    <w:rsid w:val="00827812"/>
    <w:rsid w:val="00830A69"/>
    <w:rsid w:val="00831032"/>
    <w:rsid w:val="0083143F"/>
    <w:rsid w:val="0083145F"/>
    <w:rsid w:val="00831481"/>
    <w:rsid w:val="0083163D"/>
    <w:rsid w:val="00831B90"/>
    <w:rsid w:val="00831BF0"/>
    <w:rsid w:val="00832FEF"/>
    <w:rsid w:val="008331E7"/>
    <w:rsid w:val="0083368F"/>
    <w:rsid w:val="0083412E"/>
    <w:rsid w:val="008345A0"/>
    <w:rsid w:val="00834710"/>
    <w:rsid w:val="00834858"/>
    <w:rsid w:val="00834F1F"/>
    <w:rsid w:val="00835717"/>
    <w:rsid w:val="00835A30"/>
    <w:rsid w:val="00836242"/>
    <w:rsid w:val="0083639E"/>
    <w:rsid w:val="008367E2"/>
    <w:rsid w:val="00836B6A"/>
    <w:rsid w:val="00837107"/>
    <w:rsid w:val="00837294"/>
    <w:rsid w:val="008374FA"/>
    <w:rsid w:val="0084015B"/>
    <w:rsid w:val="00841266"/>
    <w:rsid w:val="0084236A"/>
    <w:rsid w:val="008424FE"/>
    <w:rsid w:val="00842885"/>
    <w:rsid w:val="008429DC"/>
    <w:rsid w:val="00843008"/>
    <w:rsid w:val="00843231"/>
    <w:rsid w:val="008435FB"/>
    <w:rsid w:val="00843E7C"/>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7433"/>
    <w:rsid w:val="00857449"/>
    <w:rsid w:val="008574E0"/>
    <w:rsid w:val="00857B68"/>
    <w:rsid w:val="00861672"/>
    <w:rsid w:val="008616F3"/>
    <w:rsid w:val="00862757"/>
    <w:rsid w:val="008628B9"/>
    <w:rsid w:val="008634DD"/>
    <w:rsid w:val="008634E3"/>
    <w:rsid w:val="00863C14"/>
    <w:rsid w:val="00863EAE"/>
    <w:rsid w:val="00863F51"/>
    <w:rsid w:val="008640B3"/>
    <w:rsid w:val="0086415C"/>
    <w:rsid w:val="0086459E"/>
    <w:rsid w:val="008651F7"/>
    <w:rsid w:val="00865A18"/>
    <w:rsid w:val="00865B29"/>
    <w:rsid w:val="008667F1"/>
    <w:rsid w:val="00867167"/>
    <w:rsid w:val="00867379"/>
    <w:rsid w:val="00867820"/>
    <w:rsid w:val="00867A4C"/>
    <w:rsid w:val="00867C4A"/>
    <w:rsid w:val="00870168"/>
    <w:rsid w:val="00872572"/>
    <w:rsid w:val="00872A74"/>
    <w:rsid w:val="00872C41"/>
    <w:rsid w:val="008731A9"/>
    <w:rsid w:val="00873B97"/>
    <w:rsid w:val="00874F28"/>
    <w:rsid w:val="00875A42"/>
    <w:rsid w:val="008769FE"/>
    <w:rsid w:val="00876B57"/>
    <w:rsid w:val="008772D5"/>
    <w:rsid w:val="008774F5"/>
    <w:rsid w:val="00880689"/>
    <w:rsid w:val="008807EE"/>
    <w:rsid w:val="00880A9F"/>
    <w:rsid w:val="00880FF8"/>
    <w:rsid w:val="00881010"/>
    <w:rsid w:val="00881B75"/>
    <w:rsid w:val="008821D6"/>
    <w:rsid w:val="00882A93"/>
    <w:rsid w:val="00882EF1"/>
    <w:rsid w:val="00883E66"/>
    <w:rsid w:val="0088411A"/>
    <w:rsid w:val="00884319"/>
    <w:rsid w:val="008844F2"/>
    <w:rsid w:val="008845A9"/>
    <w:rsid w:val="0088483F"/>
    <w:rsid w:val="008849E9"/>
    <w:rsid w:val="00884E44"/>
    <w:rsid w:val="008853A2"/>
    <w:rsid w:val="00886443"/>
    <w:rsid w:val="00887070"/>
    <w:rsid w:val="0088790F"/>
    <w:rsid w:val="00887979"/>
    <w:rsid w:val="00887E1F"/>
    <w:rsid w:val="00890148"/>
    <w:rsid w:val="00890168"/>
    <w:rsid w:val="008912AD"/>
    <w:rsid w:val="008913BF"/>
    <w:rsid w:val="008918D2"/>
    <w:rsid w:val="00891B3F"/>
    <w:rsid w:val="00892428"/>
    <w:rsid w:val="0089267F"/>
    <w:rsid w:val="008926EB"/>
    <w:rsid w:val="00892A45"/>
    <w:rsid w:val="00893168"/>
    <w:rsid w:val="0089445D"/>
    <w:rsid w:val="00894469"/>
    <w:rsid w:val="008944B4"/>
    <w:rsid w:val="00895084"/>
    <w:rsid w:val="0089520F"/>
    <w:rsid w:val="0089566E"/>
    <w:rsid w:val="00895869"/>
    <w:rsid w:val="00895A80"/>
    <w:rsid w:val="00896150"/>
    <w:rsid w:val="008963DC"/>
    <w:rsid w:val="00896834"/>
    <w:rsid w:val="00896B09"/>
    <w:rsid w:val="00896D0C"/>
    <w:rsid w:val="00897DCF"/>
    <w:rsid w:val="008A0039"/>
    <w:rsid w:val="008A0048"/>
    <w:rsid w:val="008A004A"/>
    <w:rsid w:val="008A0F61"/>
    <w:rsid w:val="008A1475"/>
    <w:rsid w:val="008A148F"/>
    <w:rsid w:val="008A14A9"/>
    <w:rsid w:val="008A152D"/>
    <w:rsid w:val="008A277A"/>
    <w:rsid w:val="008A2868"/>
    <w:rsid w:val="008A31D7"/>
    <w:rsid w:val="008A3667"/>
    <w:rsid w:val="008A3B12"/>
    <w:rsid w:val="008A3C6F"/>
    <w:rsid w:val="008A3F95"/>
    <w:rsid w:val="008A41A0"/>
    <w:rsid w:val="008A433C"/>
    <w:rsid w:val="008A43EB"/>
    <w:rsid w:val="008A457C"/>
    <w:rsid w:val="008A4ADB"/>
    <w:rsid w:val="008A5ED9"/>
    <w:rsid w:val="008A5EFD"/>
    <w:rsid w:val="008A68E7"/>
    <w:rsid w:val="008A6B8D"/>
    <w:rsid w:val="008A71BA"/>
    <w:rsid w:val="008A79D5"/>
    <w:rsid w:val="008A7C67"/>
    <w:rsid w:val="008B048B"/>
    <w:rsid w:val="008B1C03"/>
    <w:rsid w:val="008B1E65"/>
    <w:rsid w:val="008B2315"/>
    <w:rsid w:val="008B2386"/>
    <w:rsid w:val="008B2B5E"/>
    <w:rsid w:val="008B31DE"/>
    <w:rsid w:val="008B3E20"/>
    <w:rsid w:val="008B3E64"/>
    <w:rsid w:val="008B4B31"/>
    <w:rsid w:val="008B4FA4"/>
    <w:rsid w:val="008B54B1"/>
    <w:rsid w:val="008B5ADA"/>
    <w:rsid w:val="008B5D6A"/>
    <w:rsid w:val="008B6117"/>
    <w:rsid w:val="008B6674"/>
    <w:rsid w:val="008B6B9C"/>
    <w:rsid w:val="008C080C"/>
    <w:rsid w:val="008C09D6"/>
    <w:rsid w:val="008C0A3C"/>
    <w:rsid w:val="008C1966"/>
    <w:rsid w:val="008C1E5D"/>
    <w:rsid w:val="008C242D"/>
    <w:rsid w:val="008C2C4C"/>
    <w:rsid w:val="008C2EAA"/>
    <w:rsid w:val="008C3057"/>
    <w:rsid w:val="008C34D4"/>
    <w:rsid w:val="008C35D0"/>
    <w:rsid w:val="008C3DBE"/>
    <w:rsid w:val="008C445C"/>
    <w:rsid w:val="008C5AE5"/>
    <w:rsid w:val="008C5BCF"/>
    <w:rsid w:val="008C68FC"/>
    <w:rsid w:val="008C6924"/>
    <w:rsid w:val="008C6B38"/>
    <w:rsid w:val="008C7177"/>
    <w:rsid w:val="008C7CD1"/>
    <w:rsid w:val="008C7D62"/>
    <w:rsid w:val="008D03DC"/>
    <w:rsid w:val="008D09A2"/>
    <w:rsid w:val="008D0DE1"/>
    <w:rsid w:val="008D1623"/>
    <w:rsid w:val="008D1729"/>
    <w:rsid w:val="008D1804"/>
    <w:rsid w:val="008D1E0F"/>
    <w:rsid w:val="008D1E5D"/>
    <w:rsid w:val="008D2931"/>
    <w:rsid w:val="008D298F"/>
    <w:rsid w:val="008D2C40"/>
    <w:rsid w:val="008D2CC1"/>
    <w:rsid w:val="008D32B7"/>
    <w:rsid w:val="008D346A"/>
    <w:rsid w:val="008D401A"/>
    <w:rsid w:val="008D41FA"/>
    <w:rsid w:val="008D473A"/>
    <w:rsid w:val="008D4E1D"/>
    <w:rsid w:val="008D508E"/>
    <w:rsid w:val="008D51E7"/>
    <w:rsid w:val="008D568F"/>
    <w:rsid w:val="008D58BF"/>
    <w:rsid w:val="008D5A6E"/>
    <w:rsid w:val="008D5BCF"/>
    <w:rsid w:val="008D6334"/>
    <w:rsid w:val="008D6A54"/>
    <w:rsid w:val="008D6AC0"/>
    <w:rsid w:val="008D7178"/>
    <w:rsid w:val="008D75C0"/>
    <w:rsid w:val="008E02A4"/>
    <w:rsid w:val="008E03D3"/>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3872"/>
    <w:rsid w:val="008F48DA"/>
    <w:rsid w:val="008F495C"/>
    <w:rsid w:val="008F4F9F"/>
    <w:rsid w:val="008F517A"/>
    <w:rsid w:val="008F5718"/>
    <w:rsid w:val="008F7BA9"/>
    <w:rsid w:val="0090013E"/>
    <w:rsid w:val="0090110E"/>
    <w:rsid w:val="00901368"/>
    <w:rsid w:val="00901646"/>
    <w:rsid w:val="00902875"/>
    <w:rsid w:val="00902CA2"/>
    <w:rsid w:val="0090335C"/>
    <w:rsid w:val="00903EE2"/>
    <w:rsid w:val="00904444"/>
    <w:rsid w:val="009045DA"/>
    <w:rsid w:val="00904C7F"/>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3E"/>
    <w:rsid w:val="00912E48"/>
    <w:rsid w:val="009134B8"/>
    <w:rsid w:val="00913694"/>
    <w:rsid w:val="00913788"/>
    <w:rsid w:val="00914AEB"/>
    <w:rsid w:val="00914B01"/>
    <w:rsid w:val="00914D91"/>
    <w:rsid w:val="00915286"/>
    <w:rsid w:val="0091579B"/>
    <w:rsid w:val="00915C8F"/>
    <w:rsid w:val="009160FF"/>
    <w:rsid w:val="009174C0"/>
    <w:rsid w:val="00917586"/>
    <w:rsid w:val="00917BEE"/>
    <w:rsid w:val="00917F15"/>
    <w:rsid w:val="00917F2B"/>
    <w:rsid w:val="00920109"/>
    <w:rsid w:val="00920434"/>
    <w:rsid w:val="009205EB"/>
    <w:rsid w:val="0092085F"/>
    <w:rsid w:val="00920897"/>
    <w:rsid w:val="009212C0"/>
    <w:rsid w:val="00921561"/>
    <w:rsid w:val="00921728"/>
    <w:rsid w:val="0092173E"/>
    <w:rsid w:val="00921CC7"/>
    <w:rsid w:val="00922573"/>
    <w:rsid w:val="00922914"/>
    <w:rsid w:val="009229C5"/>
    <w:rsid w:val="00922A45"/>
    <w:rsid w:val="00922CA4"/>
    <w:rsid w:val="00923818"/>
    <w:rsid w:val="00923D30"/>
    <w:rsid w:val="009240C4"/>
    <w:rsid w:val="009256A9"/>
    <w:rsid w:val="00925BFA"/>
    <w:rsid w:val="00926B76"/>
    <w:rsid w:val="00927047"/>
    <w:rsid w:val="00927151"/>
    <w:rsid w:val="00927ED5"/>
    <w:rsid w:val="00930772"/>
    <w:rsid w:val="00930E71"/>
    <w:rsid w:val="0093175F"/>
    <w:rsid w:val="00931943"/>
    <w:rsid w:val="00931D4D"/>
    <w:rsid w:val="00931DBE"/>
    <w:rsid w:val="00932B21"/>
    <w:rsid w:val="00932CA6"/>
    <w:rsid w:val="00932CE3"/>
    <w:rsid w:val="009333DB"/>
    <w:rsid w:val="009345C7"/>
    <w:rsid w:val="00934A32"/>
    <w:rsid w:val="00935178"/>
    <w:rsid w:val="00935BA6"/>
    <w:rsid w:val="00936794"/>
    <w:rsid w:val="009368CF"/>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D02"/>
    <w:rsid w:val="00947D34"/>
    <w:rsid w:val="00947EFA"/>
    <w:rsid w:val="00947F93"/>
    <w:rsid w:val="0095023F"/>
    <w:rsid w:val="00950F20"/>
    <w:rsid w:val="00951820"/>
    <w:rsid w:val="00952395"/>
    <w:rsid w:val="00952942"/>
    <w:rsid w:val="00952A55"/>
    <w:rsid w:val="00952AF2"/>
    <w:rsid w:val="00952F4A"/>
    <w:rsid w:val="00952FCF"/>
    <w:rsid w:val="00953560"/>
    <w:rsid w:val="00953A9B"/>
    <w:rsid w:val="009544FA"/>
    <w:rsid w:val="009545A7"/>
    <w:rsid w:val="00954BF1"/>
    <w:rsid w:val="0095528C"/>
    <w:rsid w:val="00955772"/>
    <w:rsid w:val="009558EF"/>
    <w:rsid w:val="00955C81"/>
    <w:rsid w:val="00955D07"/>
    <w:rsid w:val="00955D0C"/>
    <w:rsid w:val="00955E4C"/>
    <w:rsid w:val="009560C5"/>
    <w:rsid w:val="0095611E"/>
    <w:rsid w:val="00956BF7"/>
    <w:rsid w:val="00956D9D"/>
    <w:rsid w:val="009571D6"/>
    <w:rsid w:val="009579AE"/>
    <w:rsid w:val="00957D47"/>
    <w:rsid w:val="00960182"/>
    <w:rsid w:val="009602CB"/>
    <w:rsid w:val="00960456"/>
    <w:rsid w:val="00960700"/>
    <w:rsid w:val="00960B6B"/>
    <w:rsid w:val="00960C56"/>
    <w:rsid w:val="00960D1A"/>
    <w:rsid w:val="009615BA"/>
    <w:rsid w:val="009616C0"/>
    <w:rsid w:val="00961769"/>
    <w:rsid w:val="009622E0"/>
    <w:rsid w:val="009624A4"/>
    <w:rsid w:val="00962520"/>
    <w:rsid w:val="009626E3"/>
    <w:rsid w:val="00962CD6"/>
    <w:rsid w:val="0096301B"/>
    <w:rsid w:val="00963073"/>
    <w:rsid w:val="00963594"/>
    <w:rsid w:val="009637FE"/>
    <w:rsid w:val="0096446B"/>
    <w:rsid w:val="009646A3"/>
    <w:rsid w:val="00964938"/>
    <w:rsid w:val="00964DBA"/>
    <w:rsid w:val="00965E7D"/>
    <w:rsid w:val="009660D3"/>
    <w:rsid w:val="009662EE"/>
    <w:rsid w:val="009703C1"/>
    <w:rsid w:val="009704E4"/>
    <w:rsid w:val="00970BCB"/>
    <w:rsid w:val="00970E51"/>
    <w:rsid w:val="009712BE"/>
    <w:rsid w:val="009716CF"/>
    <w:rsid w:val="00972EB0"/>
    <w:rsid w:val="00975CAA"/>
    <w:rsid w:val="00975DC4"/>
    <w:rsid w:val="009761E8"/>
    <w:rsid w:val="009766EC"/>
    <w:rsid w:val="009769A7"/>
    <w:rsid w:val="00977808"/>
    <w:rsid w:val="00977859"/>
    <w:rsid w:val="0097793D"/>
    <w:rsid w:val="00977A8E"/>
    <w:rsid w:val="00977B85"/>
    <w:rsid w:val="00980B52"/>
    <w:rsid w:val="00981051"/>
    <w:rsid w:val="00981725"/>
    <w:rsid w:val="009828F5"/>
    <w:rsid w:val="00982D5D"/>
    <w:rsid w:val="0098328D"/>
    <w:rsid w:val="00984407"/>
    <w:rsid w:val="00984BA0"/>
    <w:rsid w:val="0098546F"/>
    <w:rsid w:val="009856BE"/>
    <w:rsid w:val="009856ED"/>
    <w:rsid w:val="00986109"/>
    <w:rsid w:val="00986C0C"/>
    <w:rsid w:val="00986FFC"/>
    <w:rsid w:val="00987013"/>
    <w:rsid w:val="009871B1"/>
    <w:rsid w:val="00987B21"/>
    <w:rsid w:val="00990C93"/>
    <w:rsid w:val="009924AA"/>
    <w:rsid w:val="00992DB4"/>
    <w:rsid w:val="00992E55"/>
    <w:rsid w:val="009930B4"/>
    <w:rsid w:val="0099327B"/>
    <w:rsid w:val="0099410A"/>
    <w:rsid w:val="00994C95"/>
    <w:rsid w:val="00994DA0"/>
    <w:rsid w:val="009954FA"/>
    <w:rsid w:val="00995E5C"/>
    <w:rsid w:val="00996F82"/>
    <w:rsid w:val="00997144"/>
    <w:rsid w:val="009978AB"/>
    <w:rsid w:val="009A0092"/>
    <w:rsid w:val="009A0747"/>
    <w:rsid w:val="009A1622"/>
    <w:rsid w:val="009A230A"/>
    <w:rsid w:val="009A302B"/>
    <w:rsid w:val="009A303E"/>
    <w:rsid w:val="009A325D"/>
    <w:rsid w:val="009A358D"/>
    <w:rsid w:val="009A3D25"/>
    <w:rsid w:val="009A4819"/>
    <w:rsid w:val="009A4894"/>
    <w:rsid w:val="009A4C67"/>
    <w:rsid w:val="009A4D9B"/>
    <w:rsid w:val="009A5062"/>
    <w:rsid w:val="009A5457"/>
    <w:rsid w:val="009A5879"/>
    <w:rsid w:val="009A69A7"/>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B7C1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CE5"/>
    <w:rsid w:val="009D0F12"/>
    <w:rsid w:val="009D152E"/>
    <w:rsid w:val="009D1532"/>
    <w:rsid w:val="009D1CF9"/>
    <w:rsid w:val="009D23D9"/>
    <w:rsid w:val="009D30B8"/>
    <w:rsid w:val="009D351C"/>
    <w:rsid w:val="009D4060"/>
    <w:rsid w:val="009D407D"/>
    <w:rsid w:val="009D4B83"/>
    <w:rsid w:val="009D51B8"/>
    <w:rsid w:val="009D5D3B"/>
    <w:rsid w:val="009D5E8E"/>
    <w:rsid w:val="009D61CA"/>
    <w:rsid w:val="009D6C34"/>
    <w:rsid w:val="009D6D83"/>
    <w:rsid w:val="009D6F6F"/>
    <w:rsid w:val="009D704D"/>
    <w:rsid w:val="009D7895"/>
    <w:rsid w:val="009E0748"/>
    <w:rsid w:val="009E2067"/>
    <w:rsid w:val="009E208E"/>
    <w:rsid w:val="009E2BB8"/>
    <w:rsid w:val="009E36A9"/>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541D"/>
    <w:rsid w:val="009F68F9"/>
    <w:rsid w:val="009F7054"/>
    <w:rsid w:val="009F7F68"/>
    <w:rsid w:val="00A0003C"/>
    <w:rsid w:val="00A003F5"/>
    <w:rsid w:val="00A00BB1"/>
    <w:rsid w:val="00A00CBF"/>
    <w:rsid w:val="00A00E53"/>
    <w:rsid w:val="00A013D7"/>
    <w:rsid w:val="00A013E5"/>
    <w:rsid w:val="00A015EC"/>
    <w:rsid w:val="00A0171B"/>
    <w:rsid w:val="00A01D11"/>
    <w:rsid w:val="00A01E47"/>
    <w:rsid w:val="00A0223E"/>
    <w:rsid w:val="00A02B23"/>
    <w:rsid w:val="00A03A66"/>
    <w:rsid w:val="00A03DC4"/>
    <w:rsid w:val="00A03F97"/>
    <w:rsid w:val="00A04098"/>
    <w:rsid w:val="00A04D67"/>
    <w:rsid w:val="00A052AE"/>
    <w:rsid w:val="00A05CDF"/>
    <w:rsid w:val="00A05D7E"/>
    <w:rsid w:val="00A05F87"/>
    <w:rsid w:val="00A0654A"/>
    <w:rsid w:val="00A065AB"/>
    <w:rsid w:val="00A07949"/>
    <w:rsid w:val="00A07AA2"/>
    <w:rsid w:val="00A07B90"/>
    <w:rsid w:val="00A07C09"/>
    <w:rsid w:val="00A10683"/>
    <w:rsid w:val="00A10894"/>
    <w:rsid w:val="00A10F20"/>
    <w:rsid w:val="00A111C6"/>
    <w:rsid w:val="00A1170C"/>
    <w:rsid w:val="00A1197E"/>
    <w:rsid w:val="00A11A60"/>
    <w:rsid w:val="00A127B8"/>
    <w:rsid w:val="00A12B19"/>
    <w:rsid w:val="00A12FAB"/>
    <w:rsid w:val="00A1330C"/>
    <w:rsid w:val="00A1336C"/>
    <w:rsid w:val="00A13414"/>
    <w:rsid w:val="00A1354C"/>
    <w:rsid w:val="00A13A35"/>
    <w:rsid w:val="00A142DC"/>
    <w:rsid w:val="00A14880"/>
    <w:rsid w:val="00A1490D"/>
    <w:rsid w:val="00A14E90"/>
    <w:rsid w:val="00A1509B"/>
    <w:rsid w:val="00A152AB"/>
    <w:rsid w:val="00A15826"/>
    <w:rsid w:val="00A1594B"/>
    <w:rsid w:val="00A1635D"/>
    <w:rsid w:val="00A16465"/>
    <w:rsid w:val="00A170C4"/>
    <w:rsid w:val="00A17182"/>
    <w:rsid w:val="00A1786B"/>
    <w:rsid w:val="00A2038E"/>
    <w:rsid w:val="00A2081A"/>
    <w:rsid w:val="00A20AAD"/>
    <w:rsid w:val="00A20E4B"/>
    <w:rsid w:val="00A2105E"/>
    <w:rsid w:val="00A214DC"/>
    <w:rsid w:val="00A2163E"/>
    <w:rsid w:val="00A218CC"/>
    <w:rsid w:val="00A21C12"/>
    <w:rsid w:val="00A21F74"/>
    <w:rsid w:val="00A223A4"/>
    <w:rsid w:val="00A227C9"/>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3B5"/>
    <w:rsid w:val="00A3157F"/>
    <w:rsid w:val="00A3176B"/>
    <w:rsid w:val="00A31F90"/>
    <w:rsid w:val="00A31FC8"/>
    <w:rsid w:val="00A32297"/>
    <w:rsid w:val="00A3250B"/>
    <w:rsid w:val="00A32CF4"/>
    <w:rsid w:val="00A32D76"/>
    <w:rsid w:val="00A3366A"/>
    <w:rsid w:val="00A33C48"/>
    <w:rsid w:val="00A33C7F"/>
    <w:rsid w:val="00A33EAD"/>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3F5A"/>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47D2F"/>
    <w:rsid w:val="00A50166"/>
    <w:rsid w:val="00A50ECD"/>
    <w:rsid w:val="00A51EC3"/>
    <w:rsid w:val="00A51FDD"/>
    <w:rsid w:val="00A52326"/>
    <w:rsid w:val="00A523D2"/>
    <w:rsid w:val="00A52D38"/>
    <w:rsid w:val="00A53210"/>
    <w:rsid w:val="00A53B06"/>
    <w:rsid w:val="00A53B84"/>
    <w:rsid w:val="00A53C53"/>
    <w:rsid w:val="00A548DC"/>
    <w:rsid w:val="00A5539A"/>
    <w:rsid w:val="00A56165"/>
    <w:rsid w:val="00A56170"/>
    <w:rsid w:val="00A56CF4"/>
    <w:rsid w:val="00A57CC2"/>
    <w:rsid w:val="00A602B3"/>
    <w:rsid w:val="00A60316"/>
    <w:rsid w:val="00A607BC"/>
    <w:rsid w:val="00A60E63"/>
    <w:rsid w:val="00A60E8D"/>
    <w:rsid w:val="00A61C9E"/>
    <w:rsid w:val="00A61DC5"/>
    <w:rsid w:val="00A61EBE"/>
    <w:rsid w:val="00A61EC7"/>
    <w:rsid w:val="00A620EE"/>
    <w:rsid w:val="00A62411"/>
    <w:rsid w:val="00A625E3"/>
    <w:rsid w:val="00A62B36"/>
    <w:rsid w:val="00A634EA"/>
    <w:rsid w:val="00A635CB"/>
    <w:rsid w:val="00A63815"/>
    <w:rsid w:val="00A6485C"/>
    <w:rsid w:val="00A649D2"/>
    <w:rsid w:val="00A658A0"/>
    <w:rsid w:val="00A65BDF"/>
    <w:rsid w:val="00A668BF"/>
    <w:rsid w:val="00A66ABB"/>
    <w:rsid w:val="00A66D58"/>
    <w:rsid w:val="00A66FC4"/>
    <w:rsid w:val="00A67298"/>
    <w:rsid w:val="00A674DB"/>
    <w:rsid w:val="00A6756B"/>
    <w:rsid w:val="00A676D2"/>
    <w:rsid w:val="00A71364"/>
    <w:rsid w:val="00A71800"/>
    <w:rsid w:val="00A71DA0"/>
    <w:rsid w:val="00A72257"/>
    <w:rsid w:val="00A72270"/>
    <w:rsid w:val="00A723A9"/>
    <w:rsid w:val="00A7280A"/>
    <w:rsid w:val="00A729C1"/>
    <w:rsid w:val="00A729F9"/>
    <w:rsid w:val="00A73145"/>
    <w:rsid w:val="00A74BA1"/>
    <w:rsid w:val="00A74BA5"/>
    <w:rsid w:val="00A74EA8"/>
    <w:rsid w:val="00A753EF"/>
    <w:rsid w:val="00A753F3"/>
    <w:rsid w:val="00A7668E"/>
    <w:rsid w:val="00A76E96"/>
    <w:rsid w:val="00A77149"/>
    <w:rsid w:val="00A77473"/>
    <w:rsid w:val="00A775CB"/>
    <w:rsid w:val="00A7799D"/>
    <w:rsid w:val="00A800EB"/>
    <w:rsid w:val="00A80342"/>
    <w:rsid w:val="00A8047E"/>
    <w:rsid w:val="00A804B7"/>
    <w:rsid w:val="00A80F08"/>
    <w:rsid w:val="00A81413"/>
    <w:rsid w:val="00A8164A"/>
    <w:rsid w:val="00A81CED"/>
    <w:rsid w:val="00A82543"/>
    <w:rsid w:val="00A82A14"/>
    <w:rsid w:val="00A82BC7"/>
    <w:rsid w:val="00A82D52"/>
    <w:rsid w:val="00A83833"/>
    <w:rsid w:val="00A838CA"/>
    <w:rsid w:val="00A86ABC"/>
    <w:rsid w:val="00A873D9"/>
    <w:rsid w:val="00A87C29"/>
    <w:rsid w:val="00A87EC1"/>
    <w:rsid w:val="00A90684"/>
    <w:rsid w:val="00A906CF"/>
    <w:rsid w:val="00A91229"/>
    <w:rsid w:val="00A913E0"/>
    <w:rsid w:val="00A91A0D"/>
    <w:rsid w:val="00A926C4"/>
    <w:rsid w:val="00A92C80"/>
    <w:rsid w:val="00A93ABE"/>
    <w:rsid w:val="00A93D42"/>
    <w:rsid w:val="00A941CA"/>
    <w:rsid w:val="00A94247"/>
    <w:rsid w:val="00A954A5"/>
    <w:rsid w:val="00A95BE3"/>
    <w:rsid w:val="00A96083"/>
    <w:rsid w:val="00A96253"/>
    <w:rsid w:val="00A96476"/>
    <w:rsid w:val="00A96764"/>
    <w:rsid w:val="00A96851"/>
    <w:rsid w:val="00A96DDD"/>
    <w:rsid w:val="00A96DE9"/>
    <w:rsid w:val="00A96E63"/>
    <w:rsid w:val="00A97008"/>
    <w:rsid w:val="00A97101"/>
    <w:rsid w:val="00A971FF"/>
    <w:rsid w:val="00A974CF"/>
    <w:rsid w:val="00A97B03"/>
    <w:rsid w:val="00AA03FC"/>
    <w:rsid w:val="00AA0D08"/>
    <w:rsid w:val="00AA1324"/>
    <w:rsid w:val="00AA168D"/>
    <w:rsid w:val="00AA1975"/>
    <w:rsid w:val="00AA1C69"/>
    <w:rsid w:val="00AA1F42"/>
    <w:rsid w:val="00AA1F6F"/>
    <w:rsid w:val="00AA207F"/>
    <w:rsid w:val="00AA2173"/>
    <w:rsid w:val="00AA278D"/>
    <w:rsid w:val="00AA3F0D"/>
    <w:rsid w:val="00AA45F3"/>
    <w:rsid w:val="00AA4D79"/>
    <w:rsid w:val="00AA5689"/>
    <w:rsid w:val="00AA5B64"/>
    <w:rsid w:val="00AA5BC8"/>
    <w:rsid w:val="00AA6A7B"/>
    <w:rsid w:val="00AA6C79"/>
    <w:rsid w:val="00AA722D"/>
    <w:rsid w:val="00AA75B3"/>
    <w:rsid w:val="00AA78FD"/>
    <w:rsid w:val="00AA7C91"/>
    <w:rsid w:val="00AB00B1"/>
    <w:rsid w:val="00AB0342"/>
    <w:rsid w:val="00AB0E67"/>
    <w:rsid w:val="00AB109D"/>
    <w:rsid w:val="00AB1830"/>
    <w:rsid w:val="00AB1917"/>
    <w:rsid w:val="00AB1962"/>
    <w:rsid w:val="00AB1BC6"/>
    <w:rsid w:val="00AB1F51"/>
    <w:rsid w:val="00AB23BE"/>
    <w:rsid w:val="00AB2796"/>
    <w:rsid w:val="00AB2808"/>
    <w:rsid w:val="00AB2919"/>
    <w:rsid w:val="00AB2E45"/>
    <w:rsid w:val="00AB3482"/>
    <w:rsid w:val="00AB34C9"/>
    <w:rsid w:val="00AB3E28"/>
    <w:rsid w:val="00AB490C"/>
    <w:rsid w:val="00AB4E84"/>
    <w:rsid w:val="00AB51DF"/>
    <w:rsid w:val="00AB5E2B"/>
    <w:rsid w:val="00AB6077"/>
    <w:rsid w:val="00AB607C"/>
    <w:rsid w:val="00AB61D2"/>
    <w:rsid w:val="00AB6D59"/>
    <w:rsid w:val="00AB6EF4"/>
    <w:rsid w:val="00AB7408"/>
    <w:rsid w:val="00AB772B"/>
    <w:rsid w:val="00AB786C"/>
    <w:rsid w:val="00AB78A4"/>
    <w:rsid w:val="00AC016B"/>
    <w:rsid w:val="00AC1DE4"/>
    <w:rsid w:val="00AC1EA5"/>
    <w:rsid w:val="00AC2208"/>
    <w:rsid w:val="00AC2C48"/>
    <w:rsid w:val="00AC3033"/>
    <w:rsid w:val="00AC38BA"/>
    <w:rsid w:val="00AC3F8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EF6"/>
    <w:rsid w:val="00AD2204"/>
    <w:rsid w:val="00AD3C9E"/>
    <w:rsid w:val="00AD450D"/>
    <w:rsid w:val="00AD5320"/>
    <w:rsid w:val="00AD5849"/>
    <w:rsid w:val="00AD61C4"/>
    <w:rsid w:val="00AD72A7"/>
    <w:rsid w:val="00AD7615"/>
    <w:rsid w:val="00AE0460"/>
    <w:rsid w:val="00AE051C"/>
    <w:rsid w:val="00AE10F0"/>
    <w:rsid w:val="00AE1E39"/>
    <w:rsid w:val="00AE27C9"/>
    <w:rsid w:val="00AE2B93"/>
    <w:rsid w:val="00AE3107"/>
    <w:rsid w:val="00AE3DA3"/>
    <w:rsid w:val="00AE415D"/>
    <w:rsid w:val="00AE49D0"/>
    <w:rsid w:val="00AE4C62"/>
    <w:rsid w:val="00AE51A3"/>
    <w:rsid w:val="00AE553E"/>
    <w:rsid w:val="00AE5CA0"/>
    <w:rsid w:val="00AE638C"/>
    <w:rsid w:val="00AE6DF6"/>
    <w:rsid w:val="00AE6EBD"/>
    <w:rsid w:val="00AE78C2"/>
    <w:rsid w:val="00AE7F28"/>
    <w:rsid w:val="00AF010F"/>
    <w:rsid w:val="00AF056E"/>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92A"/>
    <w:rsid w:val="00B03A17"/>
    <w:rsid w:val="00B03C7F"/>
    <w:rsid w:val="00B040C4"/>
    <w:rsid w:val="00B042FA"/>
    <w:rsid w:val="00B04B1B"/>
    <w:rsid w:val="00B04D3F"/>
    <w:rsid w:val="00B04DD8"/>
    <w:rsid w:val="00B06CAF"/>
    <w:rsid w:val="00B07254"/>
    <w:rsid w:val="00B079F4"/>
    <w:rsid w:val="00B07F2F"/>
    <w:rsid w:val="00B10167"/>
    <w:rsid w:val="00B107F5"/>
    <w:rsid w:val="00B10A3C"/>
    <w:rsid w:val="00B10C1D"/>
    <w:rsid w:val="00B11A96"/>
    <w:rsid w:val="00B11EB1"/>
    <w:rsid w:val="00B12114"/>
    <w:rsid w:val="00B1281A"/>
    <w:rsid w:val="00B12A35"/>
    <w:rsid w:val="00B13691"/>
    <w:rsid w:val="00B13AAA"/>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B31"/>
    <w:rsid w:val="00B22D25"/>
    <w:rsid w:val="00B239C5"/>
    <w:rsid w:val="00B23A6F"/>
    <w:rsid w:val="00B23B6D"/>
    <w:rsid w:val="00B23F19"/>
    <w:rsid w:val="00B2489D"/>
    <w:rsid w:val="00B24BD4"/>
    <w:rsid w:val="00B24D6E"/>
    <w:rsid w:val="00B2559E"/>
    <w:rsid w:val="00B25BC1"/>
    <w:rsid w:val="00B2617C"/>
    <w:rsid w:val="00B264FA"/>
    <w:rsid w:val="00B266DA"/>
    <w:rsid w:val="00B27C2A"/>
    <w:rsid w:val="00B307B6"/>
    <w:rsid w:val="00B30FCE"/>
    <w:rsid w:val="00B31ED7"/>
    <w:rsid w:val="00B32223"/>
    <w:rsid w:val="00B32528"/>
    <w:rsid w:val="00B32A3B"/>
    <w:rsid w:val="00B333C8"/>
    <w:rsid w:val="00B335B9"/>
    <w:rsid w:val="00B33971"/>
    <w:rsid w:val="00B3399B"/>
    <w:rsid w:val="00B344EC"/>
    <w:rsid w:val="00B347EB"/>
    <w:rsid w:val="00B35065"/>
    <w:rsid w:val="00B35D7E"/>
    <w:rsid w:val="00B36655"/>
    <w:rsid w:val="00B367B4"/>
    <w:rsid w:val="00B36E00"/>
    <w:rsid w:val="00B3700D"/>
    <w:rsid w:val="00B37813"/>
    <w:rsid w:val="00B37BED"/>
    <w:rsid w:val="00B40558"/>
    <w:rsid w:val="00B406D2"/>
    <w:rsid w:val="00B40B43"/>
    <w:rsid w:val="00B4106A"/>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47E"/>
    <w:rsid w:val="00B607BA"/>
    <w:rsid w:val="00B607F7"/>
    <w:rsid w:val="00B60868"/>
    <w:rsid w:val="00B62C47"/>
    <w:rsid w:val="00B6364F"/>
    <w:rsid w:val="00B63EC3"/>
    <w:rsid w:val="00B63F47"/>
    <w:rsid w:val="00B645C5"/>
    <w:rsid w:val="00B64647"/>
    <w:rsid w:val="00B6485C"/>
    <w:rsid w:val="00B649E7"/>
    <w:rsid w:val="00B64E5B"/>
    <w:rsid w:val="00B6517B"/>
    <w:rsid w:val="00B65DE4"/>
    <w:rsid w:val="00B66468"/>
    <w:rsid w:val="00B665CB"/>
    <w:rsid w:val="00B66644"/>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2D2"/>
    <w:rsid w:val="00B74469"/>
    <w:rsid w:val="00B744F8"/>
    <w:rsid w:val="00B74F4B"/>
    <w:rsid w:val="00B7546E"/>
    <w:rsid w:val="00B75D10"/>
    <w:rsid w:val="00B76446"/>
    <w:rsid w:val="00B76694"/>
    <w:rsid w:val="00B76DE1"/>
    <w:rsid w:val="00B76EAD"/>
    <w:rsid w:val="00B76EF2"/>
    <w:rsid w:val="00B8001A"/>
    <w:rsid w:val="00B80108"/>
    <w:rsid w:val="00B809CB"/>
    <w:rsid w:val="00B80F4A"/>
    <w:rsid w:val="00B82298"/>
    <w:rsid w:val="00B822BB"/>
    <w:rsid w:val="00B82DC8"/>
    <w:rsid w:val="00B83203"/>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756"/>
    <w:rsid w:val="00B93FDD"/>
    <w:rsid w:val="00B94142"/>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806"/>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770"/>
    <w:rsid w:val="00BB199B"/>
    <w:rsid w:val="00BB1A30"/>
    <w:rsid w:val="00BB1D52"/>
    <w:rsid w:val="00BB1E90"/>
    <w:rsid w:val="00BB2307"/>
    <w:rsid w:val="00BB233E"/>
    <w:rsid w:val="00BB2456"/>
    <w:rsid w:val="00BB3334"/>
    <w:rsid w:val="00BB358F"/>
    <w:rsid w:val="00BB418B"/>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096"/>
    <w:rsid w:val="00BC21A4"/>
    <w:rsid w:val="00BC21C2"/>
    <w:rsid w:val="00BC314E"/>
    <w:rsid w:val="00BC3510"/>
    <w:rsid w:val="00BC38F5"/>
    <w:rsid w:val="00BC3901"/>
    <w:rsid w:val="00BC3915"/>
    <w:rsid w:val="00BC3F07"/>
    <w:rsid w:val="00BC3FC1"/>
    <w:rsid w:val="00BC49A9"/>
    <w:rsid w:val="00BC56AE"/>
    <w:rsid w:val="00BC58C6"/>
    <w:rsid w:val="00BC58D5"/>
    <w:rsid w:val="00BC5F5A"/>
    <w:rsid w:val="00BC6019"/>
    <w:rsid w:val="00BC69A5"/>
    <w:rsid w:val="00BC7766"/>
    <w:rsid w:val="00BD0BBB"/>
    <w:rsid w:val="00BD1417"/>
    <w:rsid w:val="00BD1CA8"/>
    <w:rsid w:val="00BD20FC"/>
    <w:rsid w:val="00BD24C5"/>
    <w:rsid w:val="00BD2BD1"/>
    <w:rsid w:val="00BD4255"/>
    <w:rsid w:val="00BD43B6"/>
    <w:rsid w:val="00BD4BE0"/>
    <w:rsid w:val="00BD5132"/>
    <w:rsid w:val="00BD536C"/>
    <w:rsid w:val="00BD56F3"/>
    <w:rsid w:val="00BD6D51"/>
    <w:rsid w:val="00BD6E71"/>
    <w:rsid w:val="00BD7834"/>
    <w:rsid w:val="00BD7C79"/>
    <w:rsid w:val="00BD7CD7"/>
    <w:rsid w:val="00BE0985"/>
    <w:rsid w:val="00BE0A63"/>
    <w:rsid w:val="00BE0CD2"/>
    <w:rsid w:val="00BE0E2B"/>
    <w:rsid w:val="00BE19CB"/>
    <w:rsid w:val="00BE2368"/>
    <w:rsid w:val="00BE25DC"/>
    <w:rsid w:val="00BE31DC"/>
    <w:rsid w:val="00BE3D3C"/>
    <w:rsid w:val="00BE404B"/>
    <w:rsid w:val="00BE466B"/>
    <w:rsid w:val="00BE4A15"/>
    <w:rsid w:val="00BE4B12"/>
    <w:rsid w:val="00BE556B"/>
    <w:rsid w:val="00BE5E7D"/>
    <w:rsid w:val="00BE6C63"/>
    <w:rsid w:val="00BE7AE9"/>
    <w:rsid w:val="00BF015E"/>
    <w:rsid w:val="00BF09F9"/>
    <w:rsid w:val="00BF0C7A"/>
    <w:rsid w:val="00BF1150"/>
    <w:rsid w:val="00BF133D"/>
    <w:rsid w:val="00BF157D"/>
    <w:rsid w:val="00BF16BE"/>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1BE"/>
    <w:rsid w:val="00C01387"/>
    <w:rsid w:val="00C01445"/>
    <w:rsid w:val="00C018FE"/>
    <w:rsid w:val="00C01A79"/>
    <w:rsid w:val="00C01C5C"/>
    <w:rsid w:val="00C01ED3"/>
    <w:rsid w:val="00C03278"/>
    <w:rsid w:val="00C032A1"/>
    <w:rsid w:val="00C033F6"/>
    <w:rsid w:val="00C03487"/>
    <w:rsid w:val="00C03AD2"/>
    <w:rsid w:val="00C03EC9"/>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07CB8"/>
    <w:rsid w:val="00C1044E"/>
    <w:rsid w:val="00C10815"/>
    <w:rsid w:val="00C10F99"/>
    <w:rsid w:val="00C115FB"/>
    <w:rsid w:val="00C12862"/>
    <w:rsid w:val="00C129C2"/>
    <w:rsid w:val="00C12B45"/>
    <w:rsid w:val="00C12C53"/>
    <w:rsid w:val="00C12DFA"/>
    <w:rsid w:val="00C131D8"/>
    <w:rsid w:val="00C13AB2"/>
    <w:rsid w:val="00C13D24"/>
    <w:rsid w:val="00C15041"/>
    <w:rsid w:val="00C1533A"/>
    <w:rsid w:val="00C1781D"/>
    <w:rsid w:val="00C17E94"/>
    <w:rsid w:val="00C20CB6"/>
    <w:rsid w:val="00C20D55"/>
    <w:rsid w:val="00C21075"/>
    <w:rsid w:val="00C21DFB"/>
    <w:rsid w:val="00C21FD7"/>
    <w:rsid w:val="00C228B2"/>
    <w:rsid w:val="00C231BB"/>
    <w:rsid w:val="00C2376A"/>
    <w:rsid w:val="00C237E8"/>
    <w:rsid w:val="00C239CF"/>
    <w:rsid w:val="00C23B63"/>
    <w:rsid w:val="00C23E4D"/>
    <w:rsid w:val="00C23F1C"/>
    <w:rsid w:val="00C24271"/>
    <w:rsid w:val="00C24640"/>
    <w:rsid w:val="00C2494A"/>
    <w:rsid w:val="00C24BDA"/>
    <w:rsid w:val="00C24DB8"/>
    <w:rsid w:val="00C259B1"/>
    <w:rsid w:val="00C2640E"/>
    <w:rsid w:val="00C26496"/>
    <w:rsid w:val="00C2668D"/>
    <w:rsid w:val="00C26D1D"/>
    <w:rsid w:val="00C30419"/>
    <w:rsid w:val="00C3083E"/>
    <w:rsid w:val="00C30A1F"/>
    <w:rsid w:val="00C30E2E"/>
    <w:rsid w:val="00C3177B"/>
    <w:rsid w:val="00C31CAD"/>
    <w:rsid w:val="00C32AAC"/>
    <w:rsid w:val="00C3318F"/>
    <w:rsid w:val="00C33671"/>
    <w:rsid w:val="00C342CC"/>
    <w:rsid w:val="00C34B9E"/>
    <w:rsid w:val="00C3509E"/>
    <w:rsid w:val="00C3525C"/>
    <w:rsid w:val="00C35956"/>
    <w:rsid w:val="00C36CE7"/>
    <w:rsid w:val="00C37224"/>
    <w:rsid w:val="00C373FA"/>
    <w:rsid w:val="00C377E4"/>
    <w:rsid w:val="00C37984"/>
    <w:rsid w:val="00C37BA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66F9"/>
    <w:rsid w:val="00C47B0F"/>
    <w:rsid w:val="00C51027"/>
    <w:rsid w:val="00C523B8"/>
    <w:rsid w:val="00C52933"/>
    <w:rsid w:val="00C52946"/>
    <w:rsid w:val="00C529CF"/>
    <w:rsid w:val="00C53455"/>
    <w:rsid w:val="00C53E71"/>
    <w:rsid w:val="00C540AA"/>
    <w:rsid w:val="00C544FC"/>
    <w:rsid w:val="00C54595"/>
    <w:rsid w:val="00C5643C"/>
    <w:rsid w:val="00C568F3"/>
    <w:rsid w:val="00C56EB6"/>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7423"/>
    <w:rsid w:val="00C67952"/>
    <w:rsid w:val="00C67B7D"/>
    <w:rsid w:val="00C70108"/>
    <w:rsid w:val="00C705F5"/>
    <w:rsid w:val="00C70F75"/>
    <w:rsid w:val="00C7167C"/>
    <w:rsid w:val="00C71EC3"/>
    <w:rsid w:val="00C73268"/>
    <w:rsid w:val="00C73807"/>
    <w:rsid w:val="00C73861"/>
    <w:rsid w:val="00C741B6"/>
    <w:rsid w:val="00C74B1B"/>
    <w:rsid w:val="00C74B22"/>
    <w:rsid w:val="00C74B95"/>
    <w:rsid w:val="00C74D57"/>
    <w:rsid w:val="00C7584C"/>
    <w:rsid w:val="00C75856"/>
    <w:rsid w:val="00C7594D"/>
    <w:rsid w:val="00C75C3C"/>
    <w:rsid w:val="00C75CF1"/>
    <w:rsid w:val="00C75DD5"/>
    <w:rsid w:val="00C7600F"/>
    <w:rsid w:val="00C76277"/>
    <w:rsid w:val="00C77129"/>
    <w:rsid w:val="00C777EE"/>
    <w:rsid w:val="00C77B5D"/>
    <w:rsid w:val="00C806DC"/>
    <w:rsid w:val="00C81724"/>
    <w:rsid w:val="00C818D0"/>
    <w:rsid w:val="00C81F28"/>
    <w:rsid w:val="00C820A7"/>
    <w:rsid w:val="00C82627"/>
    <w:rsid w:val="00C8349E"/>
    <w:rsid w:val="00C8415E"/>
    <w:rsid w:val="00C8455E"/>
    <w:rsid w:val="00C84E6E"/>
    <w:rsid w:val="00C851E2"/>
    <w:rsid w:val="00C86B83"/>
    <w:rsid w:val="00C871D7"/>
    <w:rsid w:val="00C87347"/>
    <w:rsid w:val="00C87496"/>
    <w:rsid w:val="00C8791B"/>
    <w:rsid w:val="00C879F3"/>
    <w:rsid w:val="00C901E0"/>
    <w:rsid w:val="00C903C4"/>
    <w:rsid w:val="00C90C90"/>
    <w:rsid w:val="00C90DAD"/>
    <w:rsid w:val="00C90EE3"/>
    <w:rsid w:val="00C910B8"/>
    <w:rsid w:val="00C91366"/>
    <w:rsid w:val="00C91732"/>
    <w:rsid w:val="00C91889"/>
    <w:rsid w:val="00C91E45"/>
    <w:rsid w:val="00C92BDB"/>
    <w:rsid w:val="00C92D26"/>
    <w:rsid w:val="00C933ED"/>
    <w:rsid w:val="00C93E98"/>
    <w:rsid w:val="00C94400"/>
    <w:rsid w:val="00C94E15"/>
    <w:rsid w:val="00C9546E"/>
    <w:rsid w:val="00C95E5D"/>
    <w:rsid w:val="00C966D1"/>
    <w:rsid w:val="00C969C4"/>
    <w:rsid w:val="00C96DD6"/>
    <w:rsid w:val="00C96F7C"/>
    <w:rsid w:val="00C9711B"/>
    <w:rsid w:val="00C9716B"/>
    <w:rsid w:val="00C977E5"/>
    <w:rsid w:val="00C97ED3"/>
    <w:rsid w:val="00CA031D"/>
    <w:rsid w:val="00CA06A3"/>
    <w:rsid w:val="00CA0BB2"/>
    <w:rsid w:val="00CA0C3A"/>
    <w:rsid w:val="00CA24E5"/>
    <w:rsid w:val="00CA2AA8"/>
    <w:rsid w:val="00CA2B6C"/>
    <w:rsid w:val="00CA35FA"/>
    <w:rsid w:val="00CA3BF0"/>
    <w:rsid w:val="00CA4299"/>
    <w:rsid w:val="00CA52FD"/>
    <w:rsid w:val="00CA53A6"/>
    <w:rsid w:val="00CA5625"/>
    <w:rsid w:val="00CA5BA1"/>
    <w:rsid w:val="00CA611C"/>
    <w:rsid w:val="00CA68CB"/>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EE8"/>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85C"/>
    <w:rsid w:val="00CD0C44"/>
    <w:rsid w:val="00CD132B"/>
    <w:rsid w:val="00CD1680"/>
    <w:rsid w:val="00CD1819"/>
    <w:rsid w:val="00CD2F5E"/>
    <w:rsid w:val="00CD38F2"/>
    <w:rsid w:val="00CD3FDE"/>
    <w:rsid w:val="00CD422B"/>
    <w:rsid w:val="00CD45F3"/>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497"/>
    <w:rsid w:val="00CE0844"/>
    <w:rsid w:val="00CE0A16"/>
    <w:rsid w:val="00CE126E"/>
    <w:rsid w:val="00CE1289"/>
    <w:rsid w:val="00CE1F2C"/>
    <w:rsid w:val="00CE26AB"/>
    <w:rsid w:val="00CE2F09"/>
    <w:rsid w:val="00CE35C0"/>
    <w:rsid w:val="00CE35E3"/>
    <w:rsid w:val="00CE36B4"/>
    <w:rsid w:val="00CE38F7"/>
    <w:rsid w:val="00CE3B16"/>
    <w:rsid w:val="00CE3C55"/>
    <w:rsid w:val="00CE3ED7"/>
    <w:rsid w:val="00CE4C95"/>
    <w:rsid w:val="00CE53BB"/>
    <w:rsid w:val="00CE72FE"/>
    <w:rsid w:val="00CE78BE"/>
    <w:rsid w:val="00CE7ABB"/>
    <w:rsid w:val="00CE7C3B"/>
    <w:rsid w:val="00CF00E3"/>
    <w:rsid w:val="00CF026F"/>
    <w:rsid w:val="00CF0425"/>
    <w:rsid w:val="00CF21A6"/>
    <w:rsid w:val="00CF249C"/>
    <w:rsid w:val="00CF2FA7"/>
    <w:rsid w:val="00CF34AB"/>
    <w:rsid w:val="00CF3598"/>
    <w:rsid w:val="00CF3EE2"/>
    <w:rsid w:val="00CF4038"/>
    <w:rsid w:val="00CF415E"/>
    <w:rsid w:val="00CF41AD"/>
    <w:rsid w:val="00CF462A"/>
    <w:rsid w:val="00CF49EA"/>
    <w:rsid w:val="00CF4A44"/>
    <w:rsid w:val="00CF4A5D"/>
    <w:rsid w:val="00CF4C10"/>
    <w:rsid w:val="00CF5293"/>
    <w:rsid w:val="00CF52AB"/>
    <w:rsid w:val="00CF60B4"/>
    <w:rsid w:val="00CF6503"/>
    <w:rsid w:val="00CF6683"/>
    <w:rsid w:val="00CF6758"/>
    <w:rsid w:val="00CF7B73"/>
    <w:rsid w:val="00CF7D22"/>
    <w:rsid w:val="00CF7FA9"/>
    <w:rsid w:val="00D00002"/>
    <w:rsid w:val="00D0031C"/>
    <w:rsid w:val="00D007E8"/>
    <w:rsid w:val="00D00AD2"/>
    <w:rsid w:val="00D00B70"/>
    <w:rsid w:val="00D00E40"/>
    <w:rsid w:val="00D01355"/>
    <w:rsid w:val="00D021C4"/>
    <w:rsid w:val="00D0252C"/>
    <w:rsid w:val="00D026DC"/>
    <w:rsid w:val="00D02EBE"/>
    <w:rsid w:val="00D02FA0"/>
    <w:rsid w:val="00D03384"/>
    <w:rsid w:val="00D03D8E"/>
    <w:rsid w:val="00D042D5"/>
    <w:rsid w:val="00D0448F"/>
    <w:rsid w:val="00D04D39"/>
    <w:rsid w:val="00D0527C"/>
    <w:rsid w:val="00D0555C"/>
    <w:rsid w:val="00D05FA0"/>
    <w:rsid w:val="00D06053"/>
    <w:rsid w:val="00D064E6"/>
    <w:rsid w:val="00D0682B"/>
    <w:rsid w:val="00D06DBB"/>
    <w:rsid w:val="00D06E65"/>
    <w:rsid w:val="00D07371"/>
    <w:rsid w:val="00D075E4"/>
    <w:rsid w:val="00D07A15"/>
    <w:rsid w:val="00D10FCB"/>
    <w:rsid w:val="00D11325"/>
    <w:rsid w:val="00D11BE4"/>
    <w:rsid w:val="00D122B2"/>
    <w:rsid w:val="00D125A3"/>
    <w:rsid w:val="00D125FC"/>
    <w:rsid w:val="00D128F5"/>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E8E"/>
    <w:rsid w:val="00D22FAF"/>
    <w:rsid w:val="00D23D9A"/>
    <w:rsid w:val="00D2430B"/>
    <w:rsid w:val="00D2471A"/>
    <w:rsid w:val="00D24959"/>
    <w:rsid w:val="00D249BA"/>
    <w:rsid w:val="00D25A9E"/>
    <w:rsid w:val="00D25DFB"/>
    <w:rsid w:val="00D26229"/>
    <w:rsid w:val="00D26A43"/>
    <w:rsid w:val="00D2716A"/>
    <w:rsid w:val="00D275EA"/>
    <w:rsid w:val="00D27E1E"/>
    <w:rsid w:val="00D3003E"/>
    <w:rsid w:val="00D30393"/>
    <w:rsid w:val="00D31123"/>
    <w:rsid w:val="00D311B4"/>
    <w:rsid w:val="00D3120C"/>
    <w:rsid w:val="00D31489"/>
    <w:rsid w:val="00D31505"/>
    <w:rsid w:val="00D31A34"/>
    <w:rsid w:val="00D31B9F"/>
    <w:rsid w:val="00D329BC"/>
    <w:rsid w:val="00D329C0"/>
    <w:rsid w:val="00D32D58"/>
    <w:rsid w:val="00D33068"/>
    <w:rsid w:val="00D343C2"/>
    <w:rsid w:val="00D34411"/>
    <w:rsid w:val="00D35CBF"/>
    <w:rsid w:val="00D35D85"/>
    <w:rsid w:val="00D3637A"/>
    <w:rsid w:val="00D36469"/>
    <w:rsid w:val="00D3655E"/>
    <w:rsid w:val="00D37ADB"/>
    <w:rsid w:val="00D40FB4"/>
    <w:rsid w:val="00D4201E"/>
    <w:rsid w:val="00D42E60"/>
    <w:rsid w:val="00D432DF"/>
    <w:rsid w:val="00D43624"/>
    <w:rsid w:val="00D43D66"/>
    <w:rsid w:val="00D44991"/>
    <w:rsid w:val="00D44FD2"/>
    <w:rsid w:val="00D45017"/>
    <w:rsid w:val="00D4550A"/>
    <w:rsid w:val="00D46364"/>
    <w:rsid w:val="00D46448"/>
    <w:rsid w:val="00D466A1"/>
    <w:rsid w:val="00D46750"/>
    <w:rsid w:val="00D46858"/>
    <w:rsid w:val="00D46A37"/>
    <w:rsid w:val="00D46D73"/>
    <w:rsid w:val="00D46F59"/>
    <w:rsid w:val="00D471AE"/>
    <w:rsid w:val="00D4753D"/>
    <w:rsid w:val="00D47640"/>
    <w:rsid w:val="00D50984"/>
    <w:rsid w:val="00D50EEC"/>
    <w:rsid w:val="00D51968"/>
    <w:rsid w:val="00D5263A"/>
    <w:rsid w:val="00D52D47"/>
    <w:rsid w:val="00D535C8"/>
    <w:rsid w:val="00D53A79"/>
    <w:rsid w:val="00D53C52"/>
    <w:rsid w:val="00D54619"/>
    <w:rsid w:val="00D5511B"/>
    <w:rsid w:val="00D55206"/>
    <w:rsid w:val="00D554DC"/>
    <w:rsid w:val="00D558B4"/>
    <w:rsid w:val="00D56078"/>
    <w:rsid w:val="00D566EF"/>
    <w:rsid w:val="00D57B1B"/>
    <w:rsid w:val="00D612AF"/>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25A"/>
    <w:rsid w:val="00D74708"/>
    <w:rsid w:val="00D7473F"/>
    <w:rsid w:val="00D750C5"/>
    <w:rsid w:val="00D7542E"/>
    <w:rsid w:val="00D75CD2"/>
    <w:rsid w:val="00D76958"/>
    <w:rsid w:val="00D76E7F"/>
    <w:rsid w:val="00D77242"/>
    <w:rsid w:val="00D7778F"/>
    <w:rsid w:val="00D8024A"/>
    <w:rsid w:val="00D80952"/>
    <w:rsid w:val="00D80B5F"/>
    <w:rsid w:val="00D80C7D"/>
    <w:rsid w:val="00D81E7E"/>
    <w:rsid w:val="00D821F9"/>
    <w:rsid w:val="00D833F4"/>
    <w:rsid w:val="00D84743"/>
    <w:rsid w:val="00D850E2"/>
    <w:rsid w:val="00D8553D"/>
    <w:rsid w:val="00D859B0"/>
    <w:rsid w:val="00D85AB2"/>
    <w:rsid w:val="00D861F8"/>
    <w:rsid w:val="00D868C2"/>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842"/>
    <w:rsid w:val="00DC2865"/>
    <w:rsid w:val="00DC2D58"/>
    <w:rsid w:val="00DC30B8"/>
    <w:rsid w:val="00DC4C88"/>
    <w:rsid w:val="00DC5DFC"/>
    <w:rsid w:val="00DC6B46"/>
    <w:rsid w:val="00DC744A"/>
    <w:rsid w:val="00DC756F"/>
    <w:rsid w:val="00DC7A5A"/>
    <w:rsid w:val="00DC7AE2"/>
    <w:rsid w:val="00DC7F71"/>
    <w:rsid w:val="00DD0391"/>
    <w:rsid w:val="00DD058D"/>
    <w:rsid w:val="00DD0F63"/>
    <w:rsid w:val="00DD1167"/>
    <w:rsid w:val="00DD15C4"/>
    <w:rsid w:val="00DD1E98"/>
    <w:rsid w:val="00DD3406"/>
    <w:rsid w:val="00DD37F4"/>
    <w:rsid w:val="00DD4BAD"/>
    <w:rsid w:val="00DD5901"/>
    <w:rsid w:val="00DD64F9"/>
    <w:rsid w:val="00DD6926"/>
    <w:rsid w:val="00DD798A"/>
    <w:rsid w:val="00DE144B"/>
    <w:rsid w:val="00DE1A9A"/>
    <w:rsid w:val="00DE2881"/>
    <w:rsid w:val="00DE3232"/>
    <w:rsid w:val="00DE4550"/>
    <w:rsid w:val="00DE45BE"/>
    <w:rsid w:val="00DE46FE"/>
    <w:rsid w:val="00DE4EEE"/>
    <w:rsid w:val="00DE570E"/>
    <w:rsid w:val="00DE59A7"/>
    <w:rsid w:val="00DE5BFA"/>
    <w:rsid w:val="00DE5D51"/>
    <w:rsid w:val="00DE607E"/>
    <w:rsid w:val="00DE790A"/>
    <w:rsid w:val="00DE7AF3"/>
    <w:rsid w:val="00DE7C7E"/>
    <w:rsid w:val="00DE7CEF"/>
    <w:rsid w:val="00DF0097"/>
    <w:rsid w:val="00DF08D0"/>
    <w:rsid w:val="00DF0B8A"/>
    <w:rsid w:val="00DF0D71"/>
    <w:rsid w:val="00DF16F2"/>
    <w:rsid w:val="00DF1D92"/>
    <w:rsid w:val="00DF2C1E"/>
    <w:rsid w:val="00DF2E90"/>
    <w:rsid w:val="00DF3D56"/>
    <w:rsid w:val="00DF3FD3"/>
    <w:rsid w:val="00DF5313"/>
    <w:rsid w:val="00DF5376"/>
    <w:rsid w:val="00DF5B88"/>
    <w:rsid w:val="00DF612D"/>
    <w:rsid w:val="00DF6262"/>
    <w:rsid w:val="00DF6337"/>
    <w:rsid w:val="00DF6676"/>
    <w:rsid w:val="00E00167"/>
    <w:rsid w:val="00E005EC"/>
    <w:rsid w:val="00E00647"/>
    <w:rsid w:val="00E00C0C"/>
    <w:rsid w:val="00E01B5E"/>
    <w:rsid w:val="00E01EE5"/>
    <w:rsid w:val="00E01F48"/>
    <w:rsid w:val="00E024C8"/>
    <w:rsid w:val="00E029B3"/>
    <w:rsid w:val="00E02CB1"/>
    <w:rsid w:val="00E0377E"/>
    <w:rsid w:val="00E03FA7"/>
    <w:rsid w:val="00E04670"/>
    <w:rsid w:val="00E04DAE"/>
    <w:rsid w:val="00E0515F"/>
    <w:rsid w:val="00E0629B"/>
    <w:rsid w:val="00E0695B"/>
    <w:rsid w:val="00E0758F"/>
    <w:rsid w:val="00E07616"/>
    <w:rsid w:val="00E07911"/>
    <w:rsid w:val="00E07EE5"/>
    <w:rsid w:val="00E105E4"/>
    <w:rsid w:val="00E1099F"/>
    <w:rsid w:val="00E11D86"/>
    <w:rsid w:val="00E12CA1"/>
    <w:rsid w:val="00E13272"/>
    <w:rsid w:val="00E13342"/>
    <w:rsid w:val="00E13471"/>
    <w:rsid w:val="00E14522"/>
    <w:rsid w:val="00E14792"/>
    <w:rsid w:val="00E147F9"/>
    <w:rsid w:val="00E149D6"/>
    <w:rsid w:val="00E15728"/>
    <w:rsid w:val="00E157DB"/>
    <w:rsid w:val="00E15BEB"/>
    <w:rsid w:val="00E16166"/>
    <w:rsid w:val="00E16683"/>
    <w:rsid w:val="00E16BE1"/>
    <w:rsid w:val="00E16C6D"/>
    <w:rsid w:val="00E16D7B"/>
    <w:rsid w:val="00E16DEF"/>
    <w:rsid w:val="00E201B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49A9"/>
    <w:rsid w:val="00E25B07"/>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8C4"/>
    <w:rsid w:val="00E32258"/>
    <w:rsid w:val="00E326F3"/>
    <w:rsid w:val="00E337A6"/>
    <w:rsid w:val="00E345AA"/>
    <w:rsid w:val="00E34DBE"/>
    <w:rsid w:val="00E34E29"/>
    <w:rsid w:val="00E34ED3"/>
    <w:rsid w:val="00E354B1"/>
    <w:rsid w:val="00E35611"/>
    <w:rsid w:val="00E35758"/>
    <w:rsid w:val="00E36165"/>
    <w:rsid w:val="00E361DB"/>
    <w:rsid w:val="00E3648A"/>
    <w:rsid w:val="00E370DE"/>
    <w:rsid w:val="00E372F2"/>
    <w:rsid w:val="00E37459"/>
    <w:rsid w:val="00E374CA"/>
    <w:rsid w:val="00E37A33"/>
    <w:rsid w:val="00E37ACD"/>
    <w:rsid w:val="00E37B55"/>
    <w:rsid w:val="00E40402"/>
    <w:rsid w:val="00E40609"/>
    <w:rsid w:val="00E406BA"/>
    <w:rsid w:val="00E40BDE"/>
    <w:rsid w:val="00E415E4"/>
    <w:rsid w:val="00E422B2"/>
    <w:rsid w:val="00E42941"/>
    <w:rsid w:val="00E42F7D"/>
    <w:rsid w:val="00E43183"/>
    <w:rsid w:val="00E4327D"/>
    <w:rsid w:val="00E43564"/>
    <w:rsid w:val="00E43894"/>
    <w:rsid w:val="00E450CF"/>
    <w:rsid w:val="00E45283"/>
    <w:rsid w:val="00E4533A"/>
    <w:rsid w:val="00E453F3"/>
    <w:rsid w:val="00E458D7"/>
    <w:rsid w:val="00E45F27"/>
    <w:rsid w:val="00E45FF9"/>
    <w:rsid w:val="00E46716"/>
    <w:rsid w:val="00E46BE6"/>
    <w:rsid w:val="00E4717B"/>
    <w:rsid w:val="00E47A94"/>
    <w:rsid w:val="00E47C41"/>
    <w:rsid w:val="00E52565"/>
    <w:rsid w:val="00E540E2"/>
    <w:rsid w:val="00E54A4C"/>
    <w:rsid w:val="00E54D5A"/>
    <w:rsid w:val="00E552EF"/>
    <w:rsid w:val="00E5598D"/>
    <w:rsid w:val="00E560BD"/>
    <w:rsid w:val="00E5619D"/>
    <w:rsid w:val="00E56501"/>
    <w:rsid w:val="00E5685B"/>
    <w:rsid w:val="00E56D2D"/>
    <w:rsid w:val="00E56DB3"/>
    <w:rsid w:val="00E56EB7"/>
    <w:rsid w:val="00E57461"/>
    <w:rsid w:val="00E57812"/>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270"/>
    <w:rsid w:val="00E73346"/>
    <w:rsid w:val="00E73404"/>
    <w:rsid w:val="00E75734"/>
    <w:rsid w:val="00E757E3"/>
    <w:rsid w:val="00E763A3"/>
    <w:rsid w:val="00E76C0B"/>
    <w:rsid w:val="00E76C29"/>
    <w:rsid w:val="00E76FAA"/>
    <w:rsid w:val="00E77167"/>
    <w:rsid w:val="00E7745F"/>
    <w:rsid w:val="00E77E9E"/>
    <w:rsid w:val="00E77EDD"/>
    <w:rsid w:val="00E77F0E"/>
    <w:rsid w:val="00E802C7"/>
    <w:rsid w:val="00E8060D"/>
    <w:rsid w:val="00E80B16"/>
    <w:rsid w:val="00E81156"/>
    <w:rsid w:val="00E812AF"/>
    <w:rsid w:val="00E8173F"/>
    <w:rsid w:val="00E81D4E"/>
    <w:rsid w:val="00E81FE9"/>
    <w:rsid w:val="00E82096"/>
    <w:rsid w:val="00E820EB"/>
    <w:rsid w:val="00E82237"/>
    <w:rsid w:val="00E82C0B"/>
    <w:rsid w:val="00E831EC"/>
    <w:rsid w:val="00E8320E"/>
    <w:rsid w:val="00E832F2"/>
    <w:rsid w:val="00E83E52"/>
    <w:rsid w:val="00E8471D"/>
    <w:rsid w:val="00E8472A"/>
    <w:rsid w:val="00E84A4A"/>
    <w:rsid w:val="00E851ED"/>
    <w:rsid w:val="00E852B8"/>
    <w:rsid w:val="00E8541C"/>
    <w:rsid w:val="00E85A14"/>
    <w:rsid w:val="00E85C9D"/>
    <w:rsid w:val="00E85D0F"/>
    <w:rsid w:val="00E85E25"/>
    <w:rsid w:val="00E86174"/>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96"/>
    <w:rsid w:val="00EA0AC3"/>
    <w:rsid w:val="00EA0F48"/>
    <w:rsid w:val="00EA130E"/>
    <w:rsid w:val="00EA19FB"/>
    <w:rsid w:val="00EA1DFD"/>
    <w:rsid w:val="00EA5198"/>
    <w:rsid w:val="00EA58A4"/>
    <w:rsid w:val="00EA6081"/>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929"/>
    <w:rsid w:val="00EB6753"/>
    <w:rsid w:val="00EC0568"/>
    <w:rsid w:val="00EC07EE"/>
    <w:rsid w:val="00EC1080"/>
    <w:rsid w:val="00EC1664"/>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67"/>
    <w:rsid w:val="00ED07B8"/>
    <w:rsid w:val="00ED0A96"/>
    <w:rsid w:val="00ED0DAB"/>
    <w:rsid w:val="00ED11FD"/>
    <w:rsid w:val="00ED139D"/>
    <w:rsid w:val="00ED1774"/>
    <w:rsid w:val="00ED1A5B"/>
    <w:rsid w:val="00ED1E11"/>
    <w:rsid w:val="00ED1F48"/>
    <w:rsid w:val="00ED1F6C"/>
    <w:rsid w:val="00ED2D78"/>
    <w:rsid w:val="00ED34D7"/>
    <w:rsid w:val="00ED37D4"/>
    <w:rsid w:val="00ED3A6C"/>
    <w:rsid w:val="00ED3D29"/>
    <w:rsid w:val="00ED4994"/>
    <w:rsid w:val="00ED4DAC"/>
    <w:rsid w:val="00ED565F"/>
    <w:rsid w:val="00ED62F4"/>
    <w:rsid w:val="00ED6F5C"/>
    <w:rsid w:val="00ED71B0"/>
    <w:rsid w:val="00ED73E8"/>
    <w:rsid w:val="00ED758C"/>
    <w:rsid w:val="00ED7BC8"/>
    <w:rsid w:val="00ED7FDB"/>
    <w:rsid w:val="00EE0C3C"/>
    <w:rsid w:val="00EE104A"/>
    <w:rsid w:val="00EE1325"/>
    <w:rsid w:val="00EE14F9"/>
    <w:rsid w:val="00EE2042"/>
    <w:rsid w:val="00EE24A4"/>
    <w:rsid w:val="00EE296E"/>
    <w:rsid w:val="00EE2A66"/>
    <w:rsid w:val="00EE2CB3"/>
    <w:rsid w:val="00EE2D8D"/>
    <w:rsid w:val="00EE372C"/>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E7CC9"/>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3543"/>
    <w:rsid w:val="00F042B9"/>
    <w:rsid w:val="00F046EF"/>
    <w:rsid w:val="00F05E71"/>
    <w:rsid w:val="00F0686D"/>
    <w:rsid w:val="00F06EB5"/>
    <w:rsid w:val="00F07043"/>
    <w:rsid w:val="00F072F2"/>
    <w:rsid w:val="00F07369"/>
    <w:rsid w:val="00F07500"/>
    <w:rsid w:val="00F10137"/>
    <w:rsid w:val="00F10BCC"/>
    <w:rsid w:val="00F119EA"/>
    <w:rsid w:val="00F11C02"/>
    <w:rsid w:val="00F11DF6"/>
    <w:rsid w:val="00F1287F"/>
    <w:rsid w:val="00F12BC8"/>
    <w:rsid w:val="00F12F6D"/>
    <w:rsid w:val="00F131A1"/>
    <w:rsid w:val="00F13528"/>
    <w:rsid w:val="00F140DF"/>
    <w:rsid w:val="00F14B2B"/>
    <w:rsid w:val="00F15050"/>
    <w:rsid w:val="00F15764"/>
    <w:rsid w:val="00F161F0"/>
    <w:rsid w:val="00F16587"/>
    <w:rsid w:val="00F171B1"/>
    <w:rsid w:val="00F17499"/>
    <w:rsid w:val="00F1754D"/>
    <w:rsid w:val="00F204E4"/>
    <w:rsid w:val="00F206C2"/>
    <w:rsid w:val="00F20E54"/>
    <w:rsid w:val="00F2112C"/>
    <w:rsid w:val="00F21F4E"/>
    <w:rsid w:val="00F2209F"/>
    <w:rsid w:val="00F222D8"/>
    <w:rsid w:val="00F22342"/>
    <w:rsid w:val="00F229FB"/>
    <w:rsid w:val="00F22C3C"/>
    <w:rsid w:val="00F2315D"/>
    <w:rsid w:val="00F233AB"/>
    <w:rsid w:val="00F233F2"/>
    <w:rsid w:val="00F23CD0"/>
    <w:rsid w:val="00F24206"/>
    <w:rsid w:val="00F2440A"/>
    <w:rsid w:val="00F24551"/>
    <w:rsid w:val="00F2548C"/>
    <w:rsid w:val="00F25A88"/>
    <w:rsid w:val="00F265A5"/>
    <w:rsid w:val="00F27F86"/>
    <w:rsid w:val="00F27FDE"/>
    <w:rsid w:val="00F30075"/>
    <w:rsid w:val="00F30E2A"/>
    <w:rsid w:val="00F3116A"/>
    <w:rsid w:val="00F3224C"/>
    <w:rsid w:val="00F327C2"/>
    <w:rsid w:val="00F32C2C"/>
    <w:rsid w:val="00F32D6D"/>
    <w:rsid w:val="00F33F77"/>
    <w:rsid w:val="00F3407C"/>
    <w:rsid w:val="00F34938"/>
    <w:rsid w:val="00F34AB5"/>
    <w:rsid w:val="00F35811"/>
    <w:rsid w:val="00F35827"/>
    <w:rsid w:val="00F35866"/>
    <w:rsid w:val="00F35CA3"/>
    <w:rsid w:val="00F362DB"/>
    <w:rsid w:val="00F3648A"/>
    <w:rsid w:val="00F3667D"/>
    <w:rsid w:val="00F3689B"/>
    <w:rsid w:val="00F36A79"/>
    <w:rsid w:val="00F37776"/>
    <w:rsid w:val="00F37992"/>
    <w:rsid w:val="00F37C1E"/>
    <w:rsid w:val="00F37C38"/>
    <w:rsid w:val="00F37F17"/>
    <w:rsid w:val="00F37FB7"/>
    <w:rsid w:val="00F402C4"/>
    <w:rsid w:val="00F40496"/>
    <w:rsid w:val="00F40C2F"/>
    <w:rsid w:val="00F40C55"/>
    <w:rsid w:val="00F414DF"/>
    <w:rsid w:val="00F41FBA"/>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920"/>
    <w:rsid w:val="00F46C66"/>
    <w:rsid w:val="00F46EBD"/>
    <w:rsid w:val="00F478C3"/>
    <w:rsid w:val="00F500D9"/>
    <w:rsid w:val="00F51608"/>
    <w:rsid w:val="00F5166F"/>
    <w:rsid w:val="00F51A1F"/>
    <w:rsid w:val="00F51A44"/>
    <w:rsid w:val="00F525AA"/>
    <w:rsid w:val="00F527D3"/>
    <w:rsid w:val="00F52B5E"/>
    <w:rsid w:val="00F530F5"/>
    <w:rsid w:val="00F53182"/>
    <w:rsid w:val="00F537C7"/>
    <w:rsid w:val="00F53F6E"/>
    <w:rsid w:val="00F549B1"/>
    <w:rsid w:val="00F55335"/>
    <w:rsid w:val="00F55427"/>
    <w:rsid w:val="00F55680"/>
    <w:rsid w:val="00F5573B"/>
    <w:rsid w:val="00F5591D"/>
    <w:rsid w:val="00F56147"/>
    <w:rsid w:val="00F56947"/>
    <w:rsid w:val="00F56B46"/>
    <w:rsid w:val="00F574BC"/>
    <w:rsid w:val="00F57B36"/>
    <w:rsid w:val="00F57C0A"/>
    <w:rsid w:val="00F57CC3"/>
    <w:rsid w:val="00F57CD9"/>
    <w:rsid w:val="00F60D0B"/>
    <w:rsid w:val="00F60E06"/>
    <w:rsid w:val="00F60F9D"/>
    <w:rsid w:val="00F629BB"/>
    <w:rsid w:val="00F635DD"/>
    <w:rsid w:val="00F636DF"/>
    <w:rsid w:val="00F63C3D"/>
    <w:rsid w:val="00F64EC2"/>
    <w:rsid w:val="00F653A9"/>
    <w:rsid w:val="00F6567B"/>
    <w:rsid w:val="00F66542"/>
    <w:rsid w:val="00F6659E"/>
    <w:rsid w:val="00F66899"/>
    <w:rsid w:val="00F669FF"/>
    <w:rsid w:val="00F66C40"/>
    <w:rsid w:val="00F66FB6"/>
    <w:rsid w:val="00F67B7E"/>
    <w:rsid w:val="00F67FD3"/>
    <w:rsid w:val="00F701AB"/>
    <w:rsid w:val="00F7118D"/>
    <w:rsid w:val="00F71213"/>
    <w:rsid w:val="00F71663"/>
    <w:rsid w:val="00F71977"/>
    <w:rsid w:val="00F72524"/>
    <w:rsid w:val="00F727B8"/>
    <w:rsid w:val="00F72813"/>
    <w:rsid w:val="00F729E1"/>
    <w:rsid w:val="00F72AAF"/>
    <w:rsid w:val="00F72ABA"/>
    <w:rsid w:val="00F7427A"/>
    <w:rsid w:val="00F7453B"/>
    <w:rsid w:val="00F74B02"/>
    <w:rsid w:val="00F750CC"/>
    <w:rsid w:val="00F77111"/>
    <w:rsid w:val="00F774D8"/>
    <w:rsid w:val="00F77AD4"/>
    <w:rsid w:val="00F77CA4"/>
    <w:rsid w:val="00F77F28"/>
    <w:rsid w:val="00F817DC"/>
    <w:rsid w:val="00F8259C"/>
    <w:rsid w:val="00F82887"/>
    <w:rsid w:val="00F82AD7"/>
    <w:rsid w:val="00F8343A"/>
    <w:rsid w:val="00F837B3"/>
    <w:rsid w:val="00F837B8"/>
    <w:rsid w:val="00F83DD4"/>
    <w:rsid w:val="00F84644"/>
    <w:rsid w:val="00F84B60"/>
    <w:rsid w:val="00F84DC3"/>
    <w:rsid w:val="00F8541A"/>
    <w:rsid w:val="00F85EED"/>
    <w:rsid w:val="00F867D8"/>
    <w:rsid w:val="00F87085"/>
    <w:rsid w:val="00F870F2"/>
    <w:rsid w:val="00F8715A"/>
    <w:rsid w:val="00F872F2"/>
    <w:rsid w:val="00F90043"/>
    <w:rsid w:val="00F900C9"/>
    <w:rsid w:val="00F90A03"/>
    <w:rsid w:val="00F90C7E"/>
    <w:rsid w:val="00F90D9B"/>
    <w:rsid w:val="00F90E17"/>
    <w:rsid w:val="00F90E5B"/>
    <w:rsid w:val="00F910C3"/>
    <w:rsid w:val="00F91BBF"/>
    <w:rsid w:val="00F9268D"/>
    <w:rsid w:val="00F93083"/>
    <w:rsid w:val="00F93339"/>
    <w:rsid w:val="00F93388"/>
    <w:rsid w:val="00F934AF"/>
    <w:rsid w:val="00F94013"/>
    <w:rsid w:val="00F9529A"/>
    <w:rsid w:val="00F952FC"/>
    <w:rsid w:val="00F954B7"/>
    <w:rsid w:val="00F958FE"/>
    <w:rsid w:val="00F95D0D"/>
    <w:rsid w:val="00F96FD7"/>
    <w:rsid w:val="00F97657"/>
    <w:rsid w:val="00FA0912"/>
    <w:rsid w:val="00FA096D"/>
    <w:rsid w:val="00FA0A9E"/>
    <w:rsid w:val="00FA136C"/>
    <w:rsid w:val="00FA2075"/>
    <w:rsid w:val="00FA23D6"/>
    <w:rsid w:val="00FA33C3"/>
    <w:rsid w:val="00FA3788"/>
    <w:rsid w:val="00FA3B69"/>
    <w:rsid w:val="00FA3E0B"/>
    <w:rsid w:val="00FA48D2"/>
    <w:rsid w:val="00FA4E3A"/>
    <w:rsid w:val="00FA56B6"/>
    <w:rsid w:val="00FA59C2"/>
    <w:rsid w:val="00FA6034"/>
    <w:rsid w:val="00FA623E"/>
    <w:rsid w:val="00FA6AC2"/>
    <w:rsid w:val="00FA6FCC"/>
    <w:rsid w:val="00FA79D6"/>
    <w:rsid w:val="00FA7AE3"/>
    <w:rsid w:val="00FA7DCA"/>
    <w:rsid w:val="00FB0036"/>
    <w:rsid w:val="00FB010F"/>
    <w:rsid w:val="00FB050D"/>
    <w:rsid w:val="00FB0E70"/>
    <w:rsid w:val="00FB0F77"/>
    <w:rsid w:val="00FB1543"/>
    <w:rsid w:val="00FB191F"/>
    <w:rsid w:val="00FB1B46"/>
    <w:rsid w:val="00FB1BA2"/>
    <w:rsid w:val="00FB1DC1"/>
    <w:rsid w:val="00FB1DD4"/>
    <w:rsid w:val="00FB1F20"/>
    <w:rsid w:val="00FB30A8"/>
    <w:rsid w:val="00FB3930"/>
    <w:rsid w:val="00FB40FF"/>
    <w:rsid w:val="00FB416C"/>
    <w:rsid w:val="00FB48C3"/>
    <w:rsid w:val="00FB4AB9"/>
    <w:rsid w:val="00FB50C3"/>
    <w:rsid w:val="00FB6215"/>
    <w:rsid w:val="00FB66E3"/>
    <w:rsid w:val="00FB69CB"/>
    <w:rsid w:val="00FB6FAF"/>
    <w:rsid w:val="00FB78DA"/>
    <w:rsid w:val="00FB7CC4"/>
    <w:rsid w:val="00FC01EF"/>
    <w:rsid w:val="00FC0335"/>
    <w:rsid w:val="00FC0440"/>
    <w:rsid w:val="00FC05E5"/>
    <w:rsid w:val="00FC079B"/>
    <w:rsid w:val="00FC0DDC"/>
    <w:rsid w:val="00FC0EE3"/>
    <w:rsid w:val="00FC137D"/>
    <w:rsid w:val="00FC14DE"/>
    <w:rsid w:val="00FC2396"/>
    <w:rsid w:val="00FC2A17"/>
    <w:rsid w:val="00FC2A1D"/>
    <w:rsid w:val="00FC2E1B"/>
    <w:rsid w:val="00FC37AC"/>
    <w:rsid w:val="00FC3B83"/>
    <w:rsid w:val="00FC448B"/>
    <w:rsid w:val="00FC4B61"/>
    <w:rsid w:val="00FC4EB1"/>
    <w:rsid w:val="00FC5951"/>
    <w:rsid w:val="00FC5FA2"/>
    <w:rsid w:val="00FC63F9"/>
    <w:rsid w:val="00FC7677"/>
    <w:rsid w:val="00FC76A6"/>
    <w:rsid w:val="00FC7A59"/>
    <w:rsid w:val="00FD0EC3"/>
    <w:rsid w:val="00FD1221"/>
    <w:rsid w:val="00FD131C"/>
    <w:rsid w:val="00FD13C4"/>
    <w:rsid w:val="00FD17C4"/>
    <w:rsid w:val="00FD1A99"/>
    <w:rsid w:val="00FD1BE2"/>
    <w:rsid w:val="00FD1C99"/>
    <w:rsid w:val="00FD23B3"/>
    <w:rsid w:val="00FD2AFF"/>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D7BD8"/>
    <w:rsid w:val="00FD7DBA"/>
    <w:rsid w:val="00FE01EB"/>
    <w:rsid w:val="00FE026D"/>
    <w:rsid w:val="00FE1129"/>
    <w:rsid w:val="00FE1801"/>
    <w:rsid w:val="00FE1AC0"/>
    <w:rsid w:val="00FE1B2A"/>
    <w:rsid w:val="00FE1E43"/>
    <w:rsid w:val="00FE1EC3"/>
    <w:rsid w:val="00FE25A8"/>
    <w:rsid w:val="00FE26AD"/>
    <w:rsid w:val="00FE2771"/>
    <w:rsid w:val="00FE2845"/>
    <w:rsid w:val="00FE2B3F"/>
    <w:rsid w:val="00FE2F5D"/>
    <w:rsid w:val="00FE31C8"/>
    <w:rsid w:val="00FE3DB1"/>
    <w:rsid w:val="00FE4AF6"/>
    <w:rsid w:val="00FE528C"/>
    <w:rsid w:val="00FE533F"/>
    <w:rsid w:val="00FE58FB"/>
    <w:rsid w:val="00FE5B56"/>
    <w:rsid w:val="00FE5BAB"/>
    <w:rsid w:val="00FE5D5E"/>
    <w:rsid w:val="00FE6694"/>
    <w:rsid w:val="00FE6AB2"/>
    <w:rsid w:val="00FE6FDF"/>
    <w:rsid w:val="00FE7159"/>
    <w:rsid w:val="00FE791C"/>
    <w:rsid w:val="00FE7A23"/>
    <w:rsid w:val="00FF0E2D"/>
    <w:rsid w:val="00FF121C"/>
    <w:rsid w:val="00FF14F6"/>
    <w:rsid w:val="00FF1653"/>
    <w:rsid w:val="00FF3A79"/>
    <w:rsid w:val="00FF4AE0"/>
    <w:rsid w:val="00FF5F54"/>
    <w:rsid w:val="00FF6B2D"/>
    <w:rsid w:val="00FF6B30"/>
    <w:rsid w:val="00FF6D8F"/>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9B25A684-2050-456D-9FA1-6E407F73D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8"/>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383136409">
      <w:bodyDiv w:val="1"/>
      <w:marLeft w:val="0"/>
      <w:marRight w:val="0"/>
      <w:marTop w:val="0"/>
      <w:marBottom w:val="0"/>
      <w:divBdr>
        <w:top w:val="none" w:sz="0" w:space="0" w:color="auto"/>
        <w:left w:val="none" w:sz="0" w:space="0" w:color="auto"/>
        <w:bottom w:val="none" w:sz="0" w:space="0" w:color="auto"/>
        <w:right w:val="none" w:sz="0" w:space="0" w:color="auto"/>
      </w:divBdr>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50700407">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686444201">
      <w:bodyDiv w:val="1"/>
      <w:marLeft w:val="0"/>
      <w:marRight w:val="0"/>
      <w:marTop w:val="0"/>
      <w:marBottom w:val="0"/>
      <w:divBdr>
        <w:top w:val="none" w:sz="0" w:space="0" w:color="auto"/>
        <w:left w:val="none" w:sz="0" w:space="0" w:color="auto"/>
        <w:bottom w:val="none" w:sz="0" w:space="0" w:color="auto"/>
        <w:right w:val="none" w:sz="0" w:space="0" w:color="auto"/>
      </w:divBdr>
    </w:div>
    <w:div w:id="774592368">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871652271">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68649446">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89436359">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11807691">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467426641">
      <w:bodyDiv w:val="1"/>
      <w:marLeft w:val="0"/>
      <w:marRight w:val="0"/>
      <w:marTop w:val="0"/>
      <w:marBottom w:val="0"/>
      <w:divBdr>
        <w:top w:val="none" w:sz="0" w:space="0" w:color="auto"/>
        <w:left w:val="none" w:sz="0" w:space="0" w:color="auto"/>
        <w:bottom w:val="none" w:sz="0" w:space="0" w:color="auto"/>
        <w:right w:val="none" w:sz="0" w:space="0" w:color="auto"/>
      </w:divBdr>
    </w:div>
    <w:div w:id="1474374252">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2605822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237F5-6F58-4552-91AE-BB74F1016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1CD73969-CB3E-4AE3-83AA-95124600D29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2194</Words>
  <Characters>12508</Characters>
  <Application>Microsoft Office Word</Application>
  <DocSecurity>0</DocSecurity>
  <Lines>104</Lines>
  <Paragraphs>29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Manager>eko.o@samsung.com</Manager>
  <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cp:revision>
  <cp:lastPrinted>2021-10-06T09:28:00Z</cp:lastPrinted>
  <dcterms:created xsi:type="dcterms:W3CDTF">2023-10-11T02:18:00Z</dcterms:created>
  <dcterms:modified xsi:type="dcterms:W3CDTF">2023-10-11T02:18:00Z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0x010100F3E9551B3FDDA24EBF0A209BAAD637CA</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MSIP_Label_32ea9713-c968-4858-9aa6-4bad09b07315_Enabled">
    <vt:lpwstr>true</vt:lpwstr>
  </property>
  <property fmtid="{D5CDD505-2E9C-101B-9397-08002B2CF9AE}" pid="30" name="MSIP_Label_32ea9713-c968-4858-9aa6-4bad09b07315_SetDate">
    <vt:lpwstr>2023-10-06T11:26:02Z</vt:lpwstr>
  </property>
  <property fmtid="{D5CDD505-2E9C-101B-9397-08002B2CF9AE}" pid="31" name="MSIP_Label_32ea9713-c968-4858-9aa6-4bad09b07315_Method">
    <vt:lpwstr>Privileged</vt:lpwstr>
  </property>
  <property fmtid="{D5CDD505-2E9C-101B-9397-08002B2CF9AE}" pid="32" name="MSIP_Label_32ea9713-c968-4858-9aa6-4bad09b07315_Name">
    <vt:lpwstr>管理対象外</vt:lpwstr>
  </property>
  <property fmtid="{D5CDD505-2E9C-101B-9397-08002B2CF9AE}" pid="33" name="MSIP_Label_32ea9713-c968-4858-9aa6-4bad09b07315_SiteId">
    <vt:lpwstr>6786d483-f51b-44bd-b40a-6fe409a5265e</vt:lpwstr>
  </property>
  <property fmtid="{D5CDD505-2E9C-101B-9397-08002B2CF9AE}" pid="34" name="MSIP_Label_32ea9713-c968-4858-9aa6-4bad09b07315_ActionId">
    <vt:lpwstr>3b42a94f-f408-41f7-b9e4-70f706ac575a</vt:lpwstr>
  </property>
  <property fmtid="{D5CDD505-2E9C-101B-9397-08002B2CF9AE}" pid="35" name="MSIP_Label_32ea9713-c968-4858-9aa6-4bad09b07315_ContentBits">
    <vt:lpwstr>0</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1696687300</vt:lpwstr>
  </property>
</Properties>
</file>